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5EB" w:rsidRDefault="007F65EB" w:rsidP="003C6334">
      <w:pPr>
        <w:rPr>
          <w:b/>
          <w:color w:val="7030A0"/>
          <w:sz w:val="32"/>
          <w:lang w:val="kk-KZ"/>
        </w:rPr>
      </w:pPr>
    </w:p>
    <w:p w:rsidR="00761FCF" w:rsidRDefault="009476DD" w:rsidP="009476DD">
      <w:pPr>
        <w:jc w:val="center"/>
        <w:rPr>
          <w:b/>
          <w:color w:val="7030A0"/>
          <w:sz w:val="32"/>
          <w:lang w:val="kk-KZ"/>
        </w:rPr>
      </w:pPr>
      <w:r>
        <w:rPr>
          <w:b/>
          <w:color w:val="7030A0"/>
          <w:sz w:val="32"/>
          <w:lang w:val="kk-KZ"/>
        </w:rPr>
        <w:t>БІЛІМ ЖӘНЕ ҒЫЛЫМ  МИНИСТРЛІГІ</w:t>
      </w:r>
    </w:p>
    <w:p w:rsidR="009476DD" w:rsidRPr="00DC6899" w:rsidRDefault="009476DD" w:rsidP="008264D8">
      <w:pPr>
        <w:rPr>
          <w:b/>
          <w:color w:val="7030A0"/>
          <w:sz w:val="32"/>
          <w:lang w:val="kk-KZ"/>
        </w:rPr>
      </w:pPr>
    </w:p>
    <w:p w:rsidR="00761FCF" w:rsidRPr="00DC6899" w:rsidRDefault="00761FCF" w:rsidP="008264D8">
      <w:pPr>
        <w:rPr>
          <w:color w:val="7030A0"/>
          <w:sz w:val="36"/>
          <w:lang w:val="kk-KZ"/>
        </w:rPr>
      </w:pPr>
    </w:p>
    <w:p w:rsidR="00761FCF" w:rsidRPr="00DC6899" w:rsidRDefault="00761FCF" w:rsidP="008264D8">
      <w:pPr>
        <w:rPr>
          <w:color w:val="7030A0"/>
          <w:sz w:val="36"/>
          <w:lang w:val="kk-KZ"/>
        </w:rPr>
      </w:pPr>
    </w:p>
    <w:p w:rsidR="00761FCF" w:rsidRDefault="00761FCF" w:rsidP="008264D8">
      <w:pPr>
        <w:rPr>
          <w:sz w:val="36"/>
          <w:lang w:val="kk-KZ"/>
        </w:rPr>
      </w:pPr>
    </w:p>
    <w:p w:rsidR="009476DD" w:rsidRDefault="009476DD" w:rsidP="008264D8">
      <w:pPr>
        <w:rPr>
          <w:sz w:val="36"/>
          <w:lang w:val="kk-KZ"/>
        </w:rPr>
      </w:pPr>
    </w:p>
    <w:p w:rsidR="00761FCF" w:rsidRDefault="00761FCF" w:rsidP="008264D8">
      <w:pPr>
        <w:rPr>
          <w:sz w:val="36"/>
          <w:lang w:val="kk-KZ"/>
        </w:rPr>
      </w:pPr>
    </w:p>
    <w:p w:rsidR="00761FCF" w:rsidRDefault="00761FCF" w:rsidP="008264D8">
      <w:pPr>
        <w:rPr>
          <w:sz w:val="36"/>
          <w:lang w:val="kk-KZ"/>
        </w:rPr>
      </w:pPr>
    </w:p>
    <w:p w:rsidR="00761FCF" w:rsidRDefault="00761FCF" w:rsidP="008264D8">
      <w:pPr>
        <w:rPr>
          <w:sz w:val="36"/>
          <w:lang w:val="kk-KZ"/>
        </w:rPr>
      </w:pPr>
    </w:p>
    <w:p w:rsidR="00761FCF" w:rsidRDefault="00761FCF" w:rsidP="008264D8">
      <w:pPr>
        <w:rPr>
          <w:sz w:val="36"/>
          <w:lang w:val="kk-KZ"/>
        </w:rPr>
      </w:pPr>
    </w:p>
    <w:p w:rsidR="00761FCF" w:rsidRDefault="00761FCF" w:rsidP="008264D8">
      <w:pPr>
        <w:rPr>
          <w:sz w:val="36"/>
          <w:lang w:val="kk-KZ"/>
        </w:rPr>
      </w:pPr>
    </w:p>
    <w:p w:rsidR="007F65EB" w:rsidRDefault="007F65EB" w:rsidP="008264D8">
      <w:pPr>
        <w:rPr>
          <w:sz w:val="36"/>
          <w:lang w:val="kk-KZ"/>
        </w:rPr>
      </w:pPr>
    </w:p>
    <w:p w:rsidR="007F65EB" w:rsidRDefault="007F65EB" w:rsidP="008264D8">
      <w:pPr>
        <w:rPr>
          <w:sz w:val="36"/>
          <w:lang w:val="kk-KZ"/>
        </w:rPr>
      </w:pPr>
    </w:p>
    <w:p w:rsidR="007F65EB" w:rsidRDefault="007F65EB" w:rsidP="008264D8">
      <w:pPr>
        <w:rPr>
          <w:sz w:val="36"/>
          <w:lang w:val="kk-KZ"/>
        </w:rPr>
      </w:pPr>
    </w:p>
    <w:p w:rsidR="00761FCF" w:rsidRPr="00AE2D5E" w:rsidRDefault="00761FCF" w:rsidP="008264D8">
      <w:pPr>
        <w:rPr>
          <w:sz w:val="36"/>
          <w:lang w:val="kk-KZ"/>
        </w:rPr>
      </w:pPr>
    </w:p>
    <w:p w:rsidR="00761FCF" w:rsidRPr="009476DD" w:rsidRDefault="00761FCF" w:rsidP="008264D8">
      <w:pPr>
        <w:rPr>
          <w:sz w:val="32"/>
          <w:lang w:val="kk-KZ"/>
        </w:rPr>
      </w:pPr>
    </w:p>
    <w:p w:rsidR="00761FCF" w:rsidRPr="003C6334" w:rsidRDefault="00761FCF" w:rsidP="008264D8">
      <w:pPr>
        <w:tabs>
          <w:tab w:val="left" w:pos="3930"/>
        </w:tabs>
        <w:jc w:val="center"/>
        <w:rPr>
          <w:b/>
          <w:i/>
          <w:color w:val="000000" w:themeColor="text1"/>
          <w:sz w:val="56"/>
          <w:lang w:val="kk-KZ"/>
        </w:rPr>
      </w:pPr>
      <w:r w:rsidRPr="009476DD">
        <w:rPr>
          <w:b/>
          <w:color w:val="FF0000"/>
          <w:sz w:val="52"/>
          <w:lang w:val="kk-KZ"/>
        </w:rPr>
        <w:t xml:space="preserve">Тақырыбы: </w:t>
      </w:r>
      <w:r w:rsidR="007F65EB" w:rsidRPr="003C6334">
        <w:rPr>
          <w:b/>
          <w:i/>
          <w:color w:val="000000" w:themeColor="text1"/>
          <w:sz w:val="56"/>
          <w:lang w:val="kk-KZ"/>
        </w:rPr>
        <w:t>Болат қайнауда шыңдалады</w:t>
      </w:r>
    </w:p>
    <w:p w:rsidR="00761FCF" w:rsidRPr="007F65EB" w:rsidRDefault="007F65EB" w:rsidP="007F65EB">
      <w:pPr>
        <w:jc w:val="center"/>
        <w:rPr>
          <w:i/>
          <w:sz w:val="48"/>
          <w:lang w:val="kk-KZ"/>
        </w:rPr>
      </w:pPr>
      <w:r w:rsidRPr="007F65EB">
        <w:rPr>
          <w:i/>
          <w:sz w:val="48"/>
          <w:lang w:val="kk-KZ"/>
        </w:rPr>
        <w:t>Педагогикалық сипаттама</w:t>
      </w:r>
    </w:p>
    <w:p w:rsidR="00761FCF" w:rsidRPr="007F65EB" w:rsidRDefault="00761FCF" w:rsidP="007F65EB">
      <w:pPr>
        <w:jc w:val="center"/>
        <w:rPr>
          <w:i/>
          <w:sz w:val="52"/>
          <w:lang w:val="kk-KZ"/>
        </w:rPr>
      </w:pPr>
    </w:p>
    <w:p w:rsidR="00761FCF" w:rsidRDefault="00761FCF" w:rsidP="008264D8">
      <w:pPr>
        <w:rPr>
          <w:color w:val="9999FF"/>
          <w:sz w:val="72"/>
          <w:lang w:val="kk-KZ"/>
        </w:rPr>
      </w:pPr>
    </w:p>
    <w:p w:rsidR="009476DD" w:rsidRDefault="009476DD" w:rsidP="008264D8">
      <w:pPr>
        <w:rPr>
          <w:color w:val="9999FF"/>
          <w:sz w:val="72"/>
          <w:lang w:val="kk-KZ"/>
        </w:rPr>
      </w:pPr>
    </w:p>
    <w:p w:rsidR="007F65EB" w:rsidRDefault="007F65EB" w:rsidP="008264D8">
      <w:pPr>
        <w:rPr>
          <w:sz w:val="72"/>
          <w:lang w:val="kk-KZ"/>
        </w:rPr>
      </w:pPr>
    </w:p>
    <w:p w:rsidR="007F65EB" w:rsidRDefault="007F65EB" w:rsidP="008264D8">
      <w:pPr>
        <w:rPr>
          <w:sz w:val="72"/>
          <w:lang w:val="kk-KZ"/>
        </w:rPr>
      </w:pPr>
    </w:p>
    <w:p w:rsidR="009476DD" w:rsidRPr="00E46BB6" w:rsidRDefault="009476DD" w:rsidP="008264D8">
      <w:pPr>
        <w:tabs>
          <w:tab w:val="left" w:pos="5550"/>
        </w:tabs>
        <w:jc w:val="right"/>
        <w:rPr>
          <w:i/>
          <w:sz w:val="28"/>
          <w:szCs w:val="28"/>
          <w:lang w:val="kk-KZ"/>
        </w:rPr>
      </w:pPr>
    </w:p>
    <w:p w:rsidR="007F65EB" w:rsidRDefault="007F65EB" w:rsidP="00506A09">
      <w:pPr>
        <w:rPr>
          <w:b/>
          <w:color w:val="9999FF"/>
          <w:lang w:val="kk-KZ"/>
        </w:rPr>
      </w:pPr>
    </w:p>
    <w:p w:rsidR="00134BD4" w:rsidRDefault="00134BD4" w:rsidP="00506A09">
      <w:pPr>
        <w:rPr>
          <w:b/>
          <w:color w:val="9999FF"/>
          <w:lang w:val="kk-KZ"/>
        </w:rPr>
      </w:pPr>
    </w:p>
    <w:p w:rsidR="00134BD4" w:rsidRDefault="00134BD4" w:rsidP="00506A09">
      <w:pPr>
        <w:rPr>
          <w:b/>
          <w:color w:val="9999FF"/>
          <w:lang w:val="kk-KZ"/>
        </w:rPr>
      </w:pPr>
    </w:p>
    <w:p w:rsidR="00134BD4" w:rsidRDefault="00134BD4" w:rsidP="00506A09">
      <w:pPr>
        <w:rPr>
          <w:b/>
          <w:color w:val="9999FF"/>
          <w:lang w:val="kk-KZ"/>
        </w:rPr>
      </w:pPr>
    </w:p>
    <w:p w:rsidR="00134BD4" w:rsidRDefault="00134BD4" w:rsidP="00506A09">
      <w:pPr>
        <w:rPr>
          <w:b/>
          <w:color w:val="9999FF"/>
          <w:lang w:val="kk-KZ"/>
        </w:rPr>
      </w:pPr>
    </w:p>
    <w:p w:rsidR="00134BD4" w:rsidRDefault="00134BD4" w:rsidP="00506A09">
      <w:pPr>
        <w:rPr>
          <w:b/>
          <w:color w:val="9999FF"/>
          <w:lang w:val="kk-KZ"/>
        </w:rPr>
      </w:pPr>
    </w:p>
    <w:p w:rsidR="00134BD4" w:rsidRDefault="00134BD4" w:rsidP="00506A09">
      <w:pPr>
        <w:rPr>
          <w:b/>
          <w:color w:val="9999FF"/>
          <w:lang w:val="kk-KZ"/>
        </w:rPr>
      </w:pPr>
    </w:p>
    <w:p w:rsidR="00134BD4" w:rsidRDefault="00134BD4" w:rsidP="00506A09">
      <w:pPr>
        <w:rPr>
          <w:b/>
          <w:color w:val="9999FF"/>
          <w:lang w:val="kk-KZ"/>
        </w:rPr>
      </w:pPr>
    </w:p>
    <w:p w:rsidR="00134BD4" w:rsidRDefault="00134BD4" w:rsidP="00506A09">
      <w:pPr>
        <w:rPr>
          <w:b/>
          <w:color w:val="9999FF"/>
          <w:lang w:val="kk-KZ"/>
        </w:rPr>
      </w:pPr>
    </w:p>
    <w:p w:rsidR="00506A09" w:rsidRDefault="00506A09" w:rsidP="00506A09">
      <w:pPr>
        <w:rPr>
          <w:b/>
          <w:color w:val="9999FF"/>
          <w:lang w:val="kk-KZ"/>
        </w:rPr>
      </w:pPr>
    </w:p>
    <w:p w:rsidR="00761FCF" w:rsidRPr="006A2269" w:rsidRDefault="00761FCF" w:rsidP="00506A09">
      <w:pPr>
        <w:shd w:val="clear" w:color="auto" w:fill="FFFF00"/>
        <w:jc w:val="center"/>
        <w:rPr>
          <w:b/>
          <w:bCs/>
          <w:color w:val="FF0000"/>
          <w:sz w:val="32"/>
          <w:szCs w:val="28"/>
          <w:lang w:val="kk-KZ"/>
        </w:rPr>
      </w:pPr>
      <w:r w:rsidRPr="006A2269">
        <w:rPr>
          <w:b/>
          <w:bCs/>
          <w:color w:val="FF0000"/>
          <w:sz w:val="32"/>
          <w:szCs w:val="28"/>
          <w:lang w:val="kk-KZ"/>
        </w:rPr>
        <w:t>«Болат қайнауда шыңдалады»</w:t>
      </w:r>
    </w:p>
    <w:p w:rsidR="00014512" w:rsidRPr="00C001A4" w:rsidRDefault="00014512" w:rsidP="00761FCF">
      <w:pPr>
        <w:rPr>
          <w:b/>
          <w:bCs/>
          <w:sz w:val="28"/>
          <w:szCs w:val="28"/>
          <w:lang w:val="kk-KZ"/>
        </w:rPr>
      </w:pPr>
    </w:p>
    <w:p w:rsidR="00014512" w:rsidRPr="008264D8" w:rsidRDefault="00014512" w:rsidP="00014512">
      <w:pPr>
        <w:jc w:val="right"/>
        <w:rPr>
          <w:b/>
          <w:i/>
          <w:color w:val="D60093"/>
          <w:lang w:val="kk-KZ"/>
        </w:rPr>
      </w:pPr>
      <w:r w:rsidRPr="008264D8">
        <w:rPr>
          <w:lang w:val="kk-KZ"/>
        </w:rPr>
        <w:t xml:space="preserve"> </w:t>
      </w:r>
      <w:r w:rsidRPr="008264D8">
        <w:rPr>
          <w:b/>
          <w:i/>
          <w:color w:val="D60093"/>
          <w:lang w:val="kk-KZ"/>
        </w:rPr>
        <w:t xml:space="preserve">«Балаға айтып түсіндіргеннен гөрі , </w:t>
      </w:r>
    </w:p>
    <w:p w:rsidR="00014512" w:rsidRPr="008264D8" w:rsidRDefault="00014512" w:rsidP="00014512">
      <w:pPr>
        <w:jc w:val="right"/>
        <w:rPr>
          <w:b/>
          <w:i/>
          <w:color w:val="D60093"/>
          <w:lang w:val="kk-KZ"/>
        </w:rPr>
      </w:pPr>
      <w:r w:rsidRPr="008264D8">
        <w:rPr>
          <w:b/>
          <w:i/>
          <w:color w:val="D60093"/>
          <w:lang w:val="kk-KZ"/>
        </w:rPr>
        <w:t>қолымен ұстап, көзімен көріп,</w:t>
      </w:r>
    </w:p>
    <w:p w:rsidR="00014512" w:rsidRPr="008264D8" w:rsidRDefault="00014512" w:rsidP="00014512">
      <w:pPr>
        <w:jc w:val="right"/>
        <w:rPr>
          <w:b/>
          <w:bCs/>
          <w:i/>
          <w:color w:val="D60093"/>
          <w:lang w:val="kk-KZ"/>
        </w:rPr>
      </w:pPr>
      <w:r w:rsidRPr="008264D8">
        <w:rPr>
          <w:b/>
          <w:i/>
          <w:color w:val="D60093"/>
          <w:lang w:val="kk-KZ"/>
        </w:rPr>
        <w:t xml:space="preserve"> мұрнымен иіскеп түсіндірген сабақ ұғымды »</w:t>
      </w:r>
    </w:p>
    <w:p w:rsidR="00014512" w:rsidRPr="008264D8" w:rsidRDefault="00014512" w:rsidP="00014512">
      <w:pPr>
        <w:jc w:val="right"/>
        <w:rPr>
          <w:b/>
          <w:color w:val="FF0000"/>
          <w:u w:val="single"/>
          <w:lang w:val="kk-KZ"/>
        </w:rPr>
      </w:pPr>
      <w:r w:rsidRPr="008264D8">
        <w:rPr>
          <w:b/>
          <w:color w:val="FF0000"/>
          <w:u w:val="single"/>
          <w:lang w:val="kk-KZ"/>
        </w:rPr>
        <w:t>Ы. Алтынсарин.</w:t>
      </w:r>
    </w:p>
    <w:p w:rsidR="00014512" w:rsidRPr="008264D8" w:rsidRDefault="00014512" w:rsidP="00014512">
      <w:pPr>
        <w:jc w:val="right"/>
        <w:rPr>
          <w:lang w:val="kk-KZ"/>
        </w:rPr>
      </w:pPr>
    </w:p>
    <w:p w:rsidR="00014512" w:rsidRPr="008264D8" w:rsidRDefault="00014512" w:rsidP="00014512">
      <w:pPr>
        <w:rPr>
          <w:lang w:val="kk-KZ"/>
        </w:rPr>
      </w:pPr>
      <w:r w:rsidRPr="008264D8">
        <w:rPr>
          <w:lang w:val="kk-KZ"/>
        </w:rPr>
        <w:t xml:space="preserve">         Қоғамымыздың қазіргі даму кезеңі мектептегі білім беру жүйесінің алдына оқыту үрдісін технологияландыру мәселесін қойып отыр. Оқытудың әр түрлі технологиялары жасалып, білім беру мекемелерінің тәжірибесіне енуде. Жаңа технологияларды меңгерту мұғалімнің интелектуалдық, кәсіптік, адамгершілік, рухани, азаматтық және де басқа да көптеген адами келбетінің қалыптасуына игі әсерін тигізеді.</w:t>
      </w:r>
    </w:p>
    <w:p w:rsidR="00014512" w:rsidRPr="008264D8" w:rsidRDefault="00014512" w:rsidP="00014512">
      <w:pPr>
        <w:rPr>
          <w:lang w:val="kk-KZ"/>
        </w:rPr>
      </w:pPr>
      <w:r w:rsidRPr="008264D8">
        <w:rPr>
          <w:lang w:val="kk-KZ"/>
        </w:rPr>
        <w:t xml:space="preserve">        Қазіргі кезде заман талабына сай білім берудің даму бағыты мен тенденцияларын қамтитын елуден астам педагогикалық технология қолданып келеді. </w:t>
      </w:r>
      <w:r w:rsidRPr="008264D8">
        <w:rPr>
          <w:b/>
          <w:color w:val="FF0000"/>
          <w:lang w:val="kk-KZ"/>
        </w:rPr>
        <w:t>Технология</w:t>
      </w:r>
      <w:r w:rsidRPr="008264D8">
        <w:rPr>
          <w:lang w:val="kk-KZ"/>
        </w:rPr>
        <w:t xml:space="preserve"> - грек сөзі, яғни өнерпаздық, шеберлік, іскерлік деген ұғымды білдіреді. Мақсатты білім беру- технологияның басты белгілері. Ахмет атамыз </w:t>
      </w:r>
      <w:r w:rsidRPr="008264D8">
        <w:rPr>
          <w:b/>
          <w:color w:val="FF0000"/>
          <w:lang w:val="kk-KZ"/>
        </w:rPr>
        <w:t>«Оқытатын адам бала оқыту ғылымын жақсы білуі керек»</w:t>
      </w:r>
      <w:r w:rsidRPr="008264D8">
        <w:rPr>
          <w:lang w:val="kk-KZ"/>
        </w:rPr>
        <w:t xml:space="preserve"> - деп айтқандай, қазіргі ең басты мәселе-өз жұмыс орнында және бүкіл техникалық тізбекте технологияның үздіксіз өзгерістеріне бейімделе алатын орындаушы тұлғасын қалыптастыру, яғни оқушы білімін халықаралық деңгейге жуықтау. Бұл дегеніміз-білім беру саласындағы жаңа идеяларды және оқыту технологияларын толық пайдалану, мектептің оқыту үрдісінде енгізіліп жүрген теориялық тұрғыда дәлелденіп, тәжірибеде жақсы нәтиже көрсетіп жүр.</w:t>
      </w:r>
    </w:p>
    <w:p w:rsidR="00014512" w:rsidRPr="008264D8" w:rsidRDefault="00014512" w:rsidP="00014512">
      <w:pPr>
        <w:rPr>
          <w:lang w:val="kk-KZ"/>
        </w:rPr>
      </w:pPr>
      <w:r w:rsidRPr="008264D8">
        <w:rPr>
          <w:lang w:val="kk-KZ"/>
        </w:rPr>
        <w:t xml:space="preserve">        Мұғалім үшін ең басты назар аударатын мәселе – сабақтың әдісі.Оқыту үрдісінде сан мыңдаған әдістер бар. Сол әдісті технологиядан ажырата білуіміз керек. </w:t>
      </w:r>
      <w:r w:rsidRPr="008264D8">
        <w:rPr>
          <w:b/>
          <w:color w:val="FF0000"/>
          <w:lang w:val="kk-KZ"/>
        </w:rPr>
        <w:t>Әдіс дегеніміз</w:t>
      </w:r>
      <w:r w:rsidRPr="008264D8">
        <w:rPr>
          <w:lang w:val="kk-KZ"/>
        </w:rPr>
        <w:t xml:space="preserve"> - мұғалімнің белгілі бір мақсатқа жетудегі іс-әрекеті, тәсілі. Ал технология дегеніміз- көптеген әдістердің жиынтығы. Алға қойған мақсатқа жету үшін мұғалім қай әдісті және қалай қолдану керектігін алдын-ала жоспарлап отыруы керек.</w:t>
      </w:r>
    </w:p>
    <w:p w:rsidR="00014512" w:rsidRPr="008264D8" w:rsidRDefault="00014512" w:rsidP="00014512">
      <w:pPr>
        <w:rPr>
          <w:lang w:val="kk-KZ"/>
        </w:rPr>
      </w:pPr>
      <w:r w:rsidRPr="008264D8">
        <w:rPr>
          <w:lang w:val="kk-KZ"/>
        </w:rPr>
        <w:t xml:space="preserve">    Мен  өз іс – тәжірбиемізде педогогика ғылымының докторы, профессор Ж. Қараевтың «Деңгейлеп оқыту жүйесіне», Н. Оразқынованың сатылай кешенді талдау, Инперактивтік- модульдік оқыту технологияларын,  Зенковтың «Оқыту технологияларын» ,  «Сын тұрғысынан ойлауды» дамыту технологиясына сүйеніп сабақ өткіземін. Олардың әрқайсысының мақсаты, ерекшелігі, талаптары, тәрбиелік мәні ашып көрсетілген.</w:t>
      </w:r>
    </w:p>
    <w:p w:rsidR="00014512" w:rsidRPr="008264D8" w:rsidRDefault="00014512" w:rsidP="00014512">
      <w:pPr>
        <w:rPr>
          <w:lang w:val="kk-KZ"/>
        </w:rPr>
      </w:pPr>
      <w:r w:rsidRPr="008264D8">
        <w:rPr>
          <w:lang w:val="kk-KZ"/>
        </w:rPr>
        <w:t xml:space="preserve">      «Оқу мен жазуды сын тұрғысынан ойлауды дамыту» технологиясы  Қазақстанда   1997 жылдан бастап етек жая бастады.</w:t>
      </w:r>
    </w:p>
    <w:p w:rsidR="00014512" w:rsidRPr="008264D8" w:rsidRDefault="00014512" w:rsidP="00014512">
      <w:pPr>
        <w:shd w:val="clear" w:color="auto" w:fill="00FFFF"/>
        <w:jc w:val="center"/>
        <w:rPr>
          <w:color w:val="FF0000"/>
          <w:lang w:val="kk-KZ"/>
        </w:rPr>
      </w:pPr>
      <w:r w:rsidRPr="008264D8">
        <w:rPr>
          <w:b/>
          <w:bCs/>
          <w:color w:val="FF0000"/>
          <w:lang w:val="kk-KZ"/>
        </w:rPr>
        <w:t>Сын тұрғысынан ойлау дегеніміз не?</w:t>
      </w:r>
    </w:p>
    <w:p w:rsidR="00014512" w:rsidRPr="008264D8" w:rsidRDefault="00014512" w:rsidP="00014512">
      <w:pPr>
        <w:numPr>
          <w:ilvl w:val="0"/>
          <w:numId w:val="9"/>
        </w:numPr>
        <w:rPr>
          <w:i/>
          <w:color w:val="FF0066"/>
          <w:lang w:val="kk-KZ"/>
        </w:rPr>
      </w:pPr>
      <w:r w:rsidRPr="008264D8">
        <w:rPr>
          <w:i/>
          <w:color w:val="FF0066"/>
          <w:lang w:val="kk-KZ"/>
        </w:rPr>
        <w:t>Шындалған ойлау, кез келген даму деңгейіне байланысты мәселелерге сыни көзбен қарау;</w:t>
      </w:r>
    </w:p>
    <w:p w:rsidR="00014512" w:rsidRPr="008264D8" w:rsidRDefault="00014512" w:rsidP="00014512">
      <w:pPr>
        <w:numPr>
          <w:ilvl w:val="0"/>
          <w:numId w:val="9"/>
        </w:numPr>
        <w:rPr>
          <w:i/>
          <w:color w:val="FF0066"/>
          <w:lang w:val="kk-KZ"/>
        </w:rPr>
      </w:pPr>
      <w:r w:rsidRPr="008264D8">
        <w:rPr>
          <w:i/>
          <w:color w:val="FF0066"/>
          <w:lang w:val="kk-KZ"/>
        </w:rPr>
        <w:t>Күрделі мәселелерді шешуге, аса маңызды, жауапты шешімдер қабылдауға құштарлық;</w:t>
      </w:r>
    </w:p>
    <w:p w:rsidR="00014512" w:rsidRPr="008264D8" w:rsidRDefault="00014512" w:rsidP="00014512">
      <w:pPr>
        <w:numPr>
          <w:ilvl w:val="0"/>
          <w:numId w:val="9"/>
        </w:numPr>
        <w:rPr>
          <w:i/>
          <w:color w:val="FF0066"/>
          <w:lang w:val="kk-KZ"/>
        </w:rPr>
      </w:pPr>
      <w:r w:rsidRPr="008264D8">
        <w:rPr>
          <w:i/>
          <w:color w:val="FF0066"/>
          <w:lang w:val="kk-KZ"/>
        </w:rPr>
        <w:t>Үйрету мен үйрену бірлігінен, үйренудің қызығушылығынан тұратын, үйренушінің сеніміне негізделген құрылым.</w:t>
      </w:r>
    </w:p>
    <w:p w:rsidR="00014512" w:rsidRPr="008264D8" w:rsidRDefault="00014512" w:rsidP="00014512">
      <w:pPr>
        <w:ind w:left="720"/>
        <w:rPr>
          <w:i/>
          <w:color w:val="FF0066"/>
          <w:lang w:val="kk-KZ"/>
        </w:rPr>
      </w:pPr>
    </w:p>
    <w:p w:rsidR="00014512" w:rsidRPr="008264D8" w:rsidRDefault="00014512" w:rsidP="00014512">
      <w:pPr>
        <w:shd w:val="clear" w:color="auto" w:fill="00FFFF"/>
        <w:jc w:val="center"/>
        <w:rPr>
          <w:color w:val="FF0000"/>
          <w:lang w:val="kk-KZ"/>
        </w:rPr>
      </w:pPr>
      <w:r w:rsidRPr="008264D8">
        <w:rPr>
          <w:b/>
          <w:bCs/>
          <w:color w:val="FF0000"/>
          <w:lang w:val="kk-KZ"/>
        </w:rPr>
        <w:t>«Оқу мен жазу арқылы сын тұрғысынан ойлауды дамыту» бағдарламасының ерекшелігі:</w:t>
      </w:r>
    </w:p>
    <w:p w:rsidR="00014512" w:rsidRPr="008264D8" w:rsidRDefault="00014512" w:rsidP="00014512">
      <w:pPr>
        <w:ind w:left="720"/>
        <w:rPr>
          <w:lang w:val="kk-KZ"/>
        </w:rPr>
      </w:pPr>
    </w:p>
    <w:p w:rsidR="00014512" w:rsidRPr="008264D8" w:rsidRDefault="00014512" w:rsidP="00014512">
      <w:pPr>
        <w:numPr>
          <w:ilvl w:val="0"/>
          <w:numId w:val="10"/>
        </w:numPr>
        <w:rPr>
          <w:lang w:val="kk-KZ"/>
        </w:rPr>
      </w:pPr>
      <w:r w:rsidRPr="008264D8">
        <w:rPr>
          <w:lang w:val="kk-KZ"/>
        </w:rPr>
        <w:t>Кез келген ақпараттың жан – жақты ой елегінен өткізіп барып қабылданатындығы.</w:t>
      </w:r>
    </w:p>
    <w:p w:rsidR="00014512" w:rsidRPr="008264D8" w:rsidRDefault="00014512" w:rsidP="00014512">
      <w:pPr>
        <w:numPr>
          <w:ilvl w:val="0"/>
          <w:numId w:val="10"/>
        </w:numPr>
        <w:rPr>
          <w:lang w:val="kk-KZ"/>
        </w:rPr>
      </w:pPr>
      <w:r w:rsidRPr="008264D8">
        <w:rPr>
          <w:lang w:val="kk-KZ"/>
        </w:rPr>
        <w:t>“Өзгенің ақыл” ойымен шыңдалмаған білім – білім емес” дегендей жеке емес топтық, не ұжымдық талқылаулар түрінде игерілгендігі.</w:t>
      </w:r>
    </w:p>
    <w:p w:rsidR="00014512" w:rsidRPr="008264D8" w:rsidRDefault="00014512" w:rsidP="00014512">
      <w:pPr>
        <w:rPr>
          <w:lang w:val="kk-KZ"/>
        </w:rPr>
      </w:pPr>
      <w:r w:rsidRPr="008264D8">
        <w:rPr>
          <w:lang w:val="kk-KZ"/>
        </w:rPr>
        <w:t>«Оқу мен жазуды сын тұрғысынан ойлауды дамыту» технологиясының стратегияларын сабақта қолдану барысында көрсеткен нәтиже;</w:t>
      </w:r>
    </w:p>
    <w:p w:rsidR="00014512" w:rsidRPr="008264D8" w:rsidRDefault="00014512" w:rsidP="00014512">
      <w:pPr>
        <w:numPr>
          <w:ilvl w:val="0"/>
          <w:numId w:val="11"/>
        </w:numPr>
        <w:rPr>
          <w:i/>
          <w:color w:val="D60093"/>
          <w:lang w:val="kk-KZ"/>
        </w:rPr>
      </w:pPr>
      <w:r w:rsidRPr="008264D8">
        <w:rPr>
          <w:i/>
          <w:color w:val="D60093"/>
          <w:lang w:val="kk-KZ"/>
        </w:rPr>
        <w:t>Оқушының оқуға қызығуы артады</w:t>
      </w:r>
    </w:p>
    <w:p w:rsidR="00014512" w:rsidRPr="008264D8" w:rsidRDefault="00014512" w:rsidP="00014512">
      <w:pPr>
        <w:numPr>
          <w:ilvl w:val="0"/>
          <w:numId w:val="11"/>
        </w:numPr>
        <w:rPr>
          <w:i/>
          <w:color w:val="D60093"/>
          <w:lang w:val="kk-KZ"/>
        </w:rPr>
      </w:pPr>
      <w:r w:rsidRPr="008264D8">
        <w:rPr>
          <w:i/>
          <w:color w:val="D60093"/>
          <w:lang w:val="kk-KZ"/>
        </w:rPr>
        <w:t>Іскерлік дағдысы</w:t>
      </w:r>
    </w:p>
    <w:p w:rsidR="00014512" w:rsidRPr="008264D8" w:rsidRDefault="00014512" w:rsidP="00014512">
      <w:pPr>
        <w:numPr>
          <w:ilvl w:val="0"/>
          <w:numId w:val="11"/>
        </w:numPr>
        <w:rPr>
          <w:i/>
          <w:color w:val="D60093"/>
          <w:lang w:val="kk-KZ"/>
        </w:rPr>
      </w:pPr>
      <w:r w:rsidRPr="008264D8">
        <w:rPr>
          <w:i/>
          <w:color w:val="D60093"/>
          <w:lang w:val="kk-KZ"/>
        </w:rPr>
        <w:t>Ойлау белсенділігі</w:t>
      </w:r>
    </w:p>
    <w:p w:rsidR="00014512" w:rsidRPr="008264D8" w:rsidRDefault="00014512" w:rsidP="00014512">
      <w:pPr>
        <w:numPr>
          <w:ilvl w:val="0"/>
          <w:numId w:val="11"/>
        </w:numPr>
        <w:rPr>
          <w:i/>
          <w:color w:val="D60093"/>
          <w:lang w:val="kk-KZ"/>
        </w:rPr>
      </w:pPr>
      <w:r w:rsidRPr="008264D8">
        <w:rPr>
          <w:i/>
          <w:color w:val="D60093"/>
          <w:lang w:val="kk-KZ"/>
        </w:rPr>
        <w:t>Тапқырлығы</w:t>
      </w:r>
    </w:p>
    <w:p w:rsidR="00014512" w:rsidRPr="008264D8" w:rsidRDefault="00014512" w:rsidP="00014512">
      <w:pPr>
        <w:numPr>
          <w:ilvl w:val="0"/>
          <w:numId w:val="11"/>
        </w:numPr>
        <w:rPr>
          <w:i/>
          <w:color w:val="D60093"/>
        </w:rPr>
      </w:pPr>
      <w:r w:rsidRPr="008264D8">
        <w:rPr>
          <w:i/>
          <w:color w:val="D60093"/>
          <w:lang w:val="kk-KZ"/>
        </w:rPr>
        <w:t>Өзіне деген сенімі қалыптасады.</w:t>
      </w:r>
    </w:p>
    <w:p w:rsidR="00014512" w:rsidRPr="008264D8" w:rsidRDefault="00014512" w:rsidP="00014512">
      <w:pPr>
        <w:rPr>
          <w:i/>
          <w:color w:val="D60093"/>
        </w:rPr>
      </w:pPr>
      <w:r w:rsidRPr="008264D8">
        <w:rPr>
          <w:i/>
          <w:noProof/>
          <w:color w:val="D60093"/>
        </w:rPr>
        <w:lastRenderedPageBreak/>
        <mc:AlternateContent>
          <mc:Choice Requires="wps">
            <w:drawing>
              <wp:anchor distT="0" distB="0" distL="114300" distR="114300" simplePos="0" relativeHeight="251659264" behindDoc="0" locked="0" layoutInCell="1" allowOverlap="1" wp14:anchorId="18901450" wp14:editId="6A67F1EA">
                <wp:simplePos x="0" y="0"/>
                <wp:positionH relativeFrom="column">
                  <wp:posOffset>792840</wp:posOffset>
                </wp:positionH>
                <wp:positionV relativeFrom="paragraph">
                  <wp:posOffset>2352606</wp:posOffset>
                </wp:positionV>
                <wp:extent cx="1000125" cy="809625"/>
                <wp:effectExtent l="0" t="0" r="28575" b="28575"/>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809625"/>
                        </a:xfrm>
                        <a:prstGeom prst="rect">
                          <a:avLst/>
                        </a:prstGeom>
                        <a:solidFill>
                          <a:srgbClr val="FFFF00"/>
                        </a:solidFill>
                        <a:ln w="9525">
                          <a:solidFill>
                            <a:srgbClr val="000000"/>
                          </a:solidFill>
                          <a:miter lim="800000"/>
                          <a:headEnd/>
                          <a:tailEnd/>
                        </a:ln>
                      </wps:spPr>
                      <wps:txbx>
                        <w:txbxContent>
                          <w:p w:rsidR="00014512" w:rsidRPr="004B6B10" w:rsidRDefault="00014512" w:rsidP="00014512">
                            <w:pPr>
                              <w:shd w:val="clear" w:color="auto" w:fill="D60093"/>
                              <w:rPr>
                                <w:b/>
                                <w:sz w:val="56"/>
                                <w:szCs w:val="56"/>
                              </w:rPr>
                            </w:pPr>
                            <w:r>
                              <w:rPr>
                                <w:lang w:val="kk-KZ"/>
                              </w:rPr>
                              <w:t xml:space="preserve"> </w:t>
                            </w:r>
                            <w:r w:rsidRPr="004B6B10">
                              <w:rPr>
                                <w:b/>
                                <w:color w:val="00FFFF"/>
                                <w:sz w:val="56"/>
                                <w:szCs w:val="56"/>
                                <w:lang w:val="kk-KZ"/>
                              </w:rPr>
                              <w:t>СТО</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901450" id="_x0000_t202" coordsize="21600,21600" o:spt="202" path="m,l,21600r21600,l21600,xe">
                <v:stroke joinstyle="miter"/>
                <v:path gradientshapeok="t" o:connecttype="rect"/>
              </v:shapetype>
              <v:shape id="Надпись 2" o:spid="_x0000_s1026" type="#_x0000_t202" style="position:absolute;margin-left:62.45pt;margin-top:185.25pt;width:78.7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" fillcolor="yellow">
                <v:textbox>
                  <w:txbxContent>
                    <w:p w:rsidR="00014512" w:rsidRPr="004B6B10" w:rsidRDefault="00014512" w:rsidP="00014512">
                      <w:pPr>
                        <w:shd w:val="clear" w:color="auto" w:fill="D60093"/>
                        <w:rPr>
                          <w:b/>
                          <w:sz w:val="56"/>
                          <w:szCs w:val="56"/>
                        </w:rPr>
                      </w:pPr>
                      <w:r>
                        <w:rPr>
                          <w:lang w:val="kk-KZ"/>
                        </w:rPr>
                        <w:t xml:space="preserve"> </w:t>
                      </w:r>
                      <w:r w:rsidRPr="004B6B10">
                        <w:rPr>
                          <w:b/>
                          <w:color w:val="00FFFF"/>
                          <w:sz w:val="56"/>
                          <w:szCs w:val="56"/>
                          <w:lang w:val="kk-KZ"/>
                        </w:rPr>
                        <w:t>СТО</w:t>
                      </w:r>
                    </w:p>
                  </w:txbxContent>
                </v:textbox>
              </v:shape>
            </w:pict>
          </mc:Fallback>
        </mc:AlternateContent>
      </w:r>
      <w:r w:rsidRPr="008264D8">
        <w:rPr>
          <w:i/>
          <w:noProof/>
          <w:color w:val="D60093"/>
        </w:rPr>
        <w:drawing>
          <wp:inline distT="0" distB="0" distL="0" distR="0" wp14:anchorId="30B88855" wp14:editId="3252F50E">
            <wp:extent cx="6497053" cy="5053264"/>
            <wp:effectExtent l="0" t="266700" r="0" b="319405"/>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014512" w:rsidRPr="008264D8" w:rsidRDefault="00014512" w:rsidP="00014512">
      <w:pPr>
        <w:rPr>
          <w:lang w:val="kk-KZ"/>
        </w:rPr>
      </w:pPr>
    </w:p>
    <w:p w:rsidR="00014512" w:rsidRPr="008264D8" w:rsidRDefault="00014512" w:rsidP="00014512">
      <w:pPr>
        <w:rPr>
          <w:lang w:val="kk-KZ"/>
        </w:rPr>
      </w:pPr>
      <w:r w:rsidRPr="008264D8">
        <w:rPr>
          <w:lang w:val="kk-KZ"/>
        </w:rPr>
        <w:t xml:space="preserve">            Оқыту барысында негізгі факторларға тоқталар болсам, оқушылардың білім алу үдерісін түсінуі, нені оқу керектігін үйренуі, өзін-өзі реттеуі, оқу нәтижелерін бағалауды игеруі. Оқушылармен жұмыс жасау барысында олардың пайымдаулары, көзқарастары мен білім деңгейлерін анықтап алу қажет. Оқушылардың нені игере, игере алмайтындығын бақылау арқылы әртүрлі әдістерді пайдалана аламыз. Оқушылар өздері оқудың қажетті екенін, оны өмірде де өз қажетіне қолдана білу керек екенін сезінуі керек. Сонда ғана олардың оқуға деген ынтасы артады.</w:t>
      </w:r>
    </w:p>
    <w:p w:rsidR="00284A70" w:rsidRPr="008264D8" w:rsidRDefault="008264D8" w:rsidP="00BD6323">
      <w:pPr>
        <w:rPr>
          <w:lang w:val="kk-KZ"/>
        </w:rPr>
      </w:pPr>
      <w:r>
        <w:rPr>
          <w:lang w:val="kk-KZ"/>
        </w:rPr>
        <w:t xml:space="preserve">     </w:t>
      </w:r>
      <w:r w:rsidR="00014512" w:rsidRPr="008264D8">
        <w:rPr>
          <w:lang w:val="kk-KZ"/>
        </w:rPr>
        <w:t xml:space="preserve">Осы мақсатта біз өз оқу жүйемізді енгізуіміз қажет. Алда тұрған жұмысты жоспарлау мен мақсат қоя білу арқылы, оқушыларды ынталандырамыз және де оқушылардың барлығын, белсенді ете аламыз. Оқытуда бірінші баланың өзін-өзі реттелуіне жағдай жасап, үйрету қажет. Оқушыны оқуда белсенді ету үшін оның нені білетіні мен не білмейтіндігіне көңіл бөлуіміз қажет. Оқушыға әртүрлі сұрақтар мен тапсырмалар беру барысында оларды орындауына уақыт бөліп, тыңдап, түсіністікпен қарап, бірін-бірі оқытуына мүмкіндік берген жөн. Сонда ғана оқытуда оқушылар өздеріне деген жауапкершілкті сезінеді, өзіне деген сенімі күшейіп, </w:t>
      </w:r>
      <w:r w:rsidR="00BD6323">
        <w:rPr>
          <w:lang w:val="kk-KZ"/>
        </w:rPr>
        <w:t>оқуға деген белседілігі артады.</w:t>
      </w:r>
    </w:p>
    <w:p w:rsidR="00014512" w:rsidRPr="008264D8" w:rsidRDefault="00506A09" w:rsidP="00014512">
      <w:pPr>
        <w:rPr>
          <w:lang w:val="kk-KZ"/>
        </w:rPr>
      </w:pPr>
      <w:r>
        <w:rPr>
          <w:lang w:val="kk-KZ"/>
        </w:rPr>
        <w:t xml:space="preserve">      </w:t>
      </w:r>
      <w:r w:rsidR="00014512" w:rsidRPr="008264D8">
        <w:rPr>
          <w:lang w:val="kk-KZ"/>
        </w:rPr>
        <w:t xml:space="preserve"> Әр сабақта оқушылар сабаққа белсене қатысады, бір-біріне кеңес береді, идеялармен алмасады, өз алдарына мақсат қояды, өз пайымдауларын айтады, сұрақтар құрастырады, қателерін тексереді және де олар қателер оқудың бір бөлігі екенін түсіне отырып, тәуекелге барады. Яғни оқушыларда дағды мен білім қалыптасады. Оқушылар оқу үдерісінде қызығушылықпен белсене қатысқан кезде ғана жаңа материалды  терең  меңгеруіне жол ашылады. Осыған қарап бізде оқушы нені қалайтынын, не жасағысы келетінін түсінуге тырысамыз. Көбінесе оқушыларға бірін-бірі оқытуына мүмкіндік берген дұрыс. Бізде теориямен практика ұштасып жатады. Оқушылар өз қолдарымен жасап көрсе, талқыласа, бір-біріне білім берсе көп жетістікткерге жетеді. Дерек көздерге сүйенсек (Ұлттық оқу </w:t>
      </w:r>
      <w:r w:rsidR="00014512" w:rsidRPr="008264D8">
        <w:rPr>
          <w:lang w:val="kk-KZ"/>
        </w:rPr>
        <w:lastRenderedPageBreak/>
        <w:t xml:space="preserve">зертханалары, Бефель, Мэн штаты, АҚШ) 50 пайыз талқылағанда, 75 пайыз практикада, 90 пайыз білім беруде есте жақсы сақталатынын көрсеткен. Мен бұл  пікірмен келісемін, өйткені өзімнің іс-тәжірибемде байқадым. Сабақ  соңында оқушыларға рефлекцияны ынталандыру, өз ойларын қорытып айту, алған білімдерін қорытындылау үшін береміз. Бұның да өз кезегінде оқытуда көп  көмегі тиеді.Қазіргі заманғы қарқындап дамып келе жатқан үздіксіз білім алу қажеттілігі бізден тәуелсіз оқи білу қабілетін талап етеді. Қорыта келгенде оқу оқушылардың қалай ойлайтынын әрі оқитынын қадағалау, бағалау, бақылау және өзгерту қабілетін дамытудан тұрады. Олар өздері оқудың әртүрлі әдістерін түсіну арқылы, яғни </w:t>
      </w:r>
      <w:r w:rsidR="00014512" w:rsidRPr="008264D8">
        <w:rPr>
          <w:highlight w:val="yellow"/>
          <w:shd w:val="clear" w:color="auto" w:fill="D60093"/>
          <w:lang w:val="kk-KZ"/>
        </w:rPr>
        <w:t>өздеріне сұрақ қоя отырып, білім алуға үйренеді</w:t>
      </w:r>
      <w:r w:rsidR="00014512" w:rsidRPr="008264D8">
        <w:rPr>
          <w:lang w:val="kk-KZ"/>
        </w:rPr>
        <w:t>. Мен іс-тәжірибе барысында осыған көз жеткіздім.</w:t>
      </w:r>
    </w:p>
    <w:p w:rsidR="00014512" w:rsidRPr="008264D8" w:rsidRDefault="00014512" w:rsidP="00014512">
      <w:pPr>
        <w:rPr>
          <w:lang w:val="kk-KZ"/>
        </w:rPr>
      </w:pPr>
      <w:r w:rsidRPr="008264D8">
        <w:rPr>
          <w:shd w:val="clear" w:color="auto" w:fill="D60093"/>
          <w:lang w:val="kk-KZ"/>
        </w:rPr>
        <w:t xml:space="preserve">       </w:t>
      </w:r>
      <w:r w:rsidRPr="008264D8">
        <w:rPr>
          <w:highlight w:val="yellow"/>
          <w:shd w:val="clear" w:color="auto" w:fill="D60093"/>
          <w:lang w:val="kk-KZ"/>
        </w:rPr>
        <w:t>Сыни тұрғыдан ойлау – бақылаудың, тәжірибенің, ойлау мен талқылаудың нәтижесінде алынған ақпаратты, ойлауға, бағалауға, талдауға және синтездеуге бағытталған пәндік шешім екенін білеміз.</w:t>
      </w:r>
      <w:r w:rsidRPr="008264D8">
        <w:rPr>
          <w:lang w:val="kk-KZ"/>
        </w:rPr>
        <w:t xml:space="preserve"> </w:t>
      </w:r>
      <w:r w:rsidR="00506A09">
        <w:rPr>
          <w:lang w:val="kk-KZ"/>
        </w:rPr>
        <w:t xml:space="preserve"> </w:t>
      </w:r>
      <w:r w:rsidRPr="008264D8">
        <w:rPr>
          <w:lang w:val="kk-KZ"/>
        </w:rPr>
        <w:t xml:space="preserve"> Сыни тұрғыдан ойлау әдісі оқушының ойын дамытуға көп көмегін тигізетінін байқадым. Мен сыны тұрғыдан ойлау әдісін көбінесе жаңа сабақтың тақырыбын ашу мақсатында қолдандым. Сабақ барысында үй тапсырмасын орындағаннан соң оқушылардың өздері жаңа тақырыпты ашуына байланысты тапсырмалар беріп отырдым. Бұл әдіс оң әсерін беріп отырды. Сабақ барысында кездескен сұрақтарды, кедергілерді қалай жою керектігін оқушылардың өздерімен пікірлесу арқылы дамытып отырдым. Оқушыларға тақырыпқа қатысты </w:t>
      </w:r>
      <w:r w:rsidRPr="00506A09">
        <w:rPr>
          <w:b/>
          <w:lang w:val="kk-KZ"/>
        </w:rPr>
        <w:t xml:space="preserve">«Сен қалай ойлайсын?» </w:t>
      </w:r>
      <w:r w:rsidRPr="008264D8">
        <w:rPr>
          <w:lang w:val="kk-KZ"/>
        </w:rPr>
        <w:t xml:space="preserve">дегендей сұрақтар бере отырып, олардың ойлау деңгейін бақыладым. </w:t>
      </w:r>
      <w:r w:rsidRPr="00506A09">
        <w:rPr>
          <w:b/>
          <w:lang w:val="kk-KZ"/>
        </w:rPr>
        <w:t>« Әлемді сусыз қалай елестете аласын?»</w:t>
      </w:r>
      <w:r w:rsidRPr="008264D8">
        <w:rPr>
          <w:lang w:val="kk-KZ"/>
        </w:rPr>
        <w:t xml:space="preserve"> деген сұрақ қойғанымда, олар әртүрлі деңгейде жауап қайтарды. Практикалық жұмыс барысында да қозғалыс әсерін қалай ұйымдастыру, суреттерді пайдалана отырып әңгімелер құрастыру, логикалық есептерді шешуде олардың сыни тұрғыдан ойлауы дамитынын байқадым. Әсіресе ортаға ой тастап отырсаңыз, олардың сабаққа деген қызығушылығымен жауап беру кезіндегі белсенділігі артқанын байқадым. Яғни сыни тұрғыдан ойлау әдісін сабақта пайдалану жақсы жетістіктерге жеткізеді деген ойдамын. Мен өз іс-тәжірибемде байқағанымдай оқушылардың пәнге деген, оқуға деген қызығушылығын арттыру мақсатында келешекте осы әдісті көбірек қолдансам деген ниеттемін. Өйткені оқушылардың ойлау деңгейі әртүрлілігіне байланысты, әрқайсынан әртүрлі идеялар шығады. Олар идеяларға күмәнмен қарай отырып, ақпараттың дұрыс немесе бұрыс екендігіне қол жеткізеді. Пікір алмасады, өз пікірін дәлелдей алады. Қарама-қарсы айтылған пікірлерді сыны тұрғыдан ойлай отырып, шеше алады. Дұрыс және нанымды жауаптарды қайтаруды үйренеді. Дәстүрлі оқытуда біз көбінесе оқушылардың ойларын тыңдай бермейміз. Олардың қалай ойлайтыны бізді ойлантқан емес. Ал, осы сыни тұрғыдан ойлауды дамытуда біз олардың пікірлерін тыңдап, өзгелердің де пікірін тыңдай білуіне жағдай жасаймыз. Рас, бізде оқушылардың сыни тұрғыдан ойлауын дамытуға арналған тақырып бар, сол кезде ғана оқушылармен ой бөлісіп, пікірлерін тыңдаймыз. Сыни тұрғыдан ойлау әдісін өте аз мөлшерде пайдаланамыз, ендігі ойым келешекте осы әдісті қолға алу. Әр сабағымда пайдаланамын деген ойдамын</w:t>
      </w:r>
      <w:r w:rsidR="00506A09">
        <w:rPr>
          <w:lang w:val="kk-KZ"/>
        </w:rPr>
        <w:t xml:space="preserve"> </w:t>
      </w:r>
      <w:r w:rsidRPr="008264D8">
        <w:rPr>
          <w:lang w:val="kk-KZ"/>
        </w:rPr>
        <w:t xml:space="preserve"> Келешекте осы әдісті пайданлана отырып көптеген жетістіктерге жететініме сенімдімін.</w:t>
      </w:r>
    </w:p>
    <w:p w:rsidR="00014512" w:rsidRPr="008264D8" w:rsidRDefault="00014512" w:rsidP="00014512">
      <w:pPr>
        <w:rPr>
          <w:lang w:val="kk-KZ"/>
        </w:rPr>
      </w:pPr>
      <w:r w:rsidRPr="008264D8">
        <w:rPr>
          <w:lang w:val="kk-KZ"/>
        </w:rPr>
        <w:t xml:space="preserve">      </w:t>
      </w:r>
      <w:r w:rsidRPr="008264D8">
        <w:rPr>
          <w:highlight w:val="yellow"/>
          <w:shd w:val="clear" w:color="auto" w:fill="D60093"/>
          <w:lang w:val="kk-KZ"/>
        </w:rPr>
        <w:t>Диалогтік оқыту білім сапасын арттыруға көп көмегін тигізеді деп ойлаймын.</w:t>
      </w:r>
      <w:r w:rsidRPr="008264D8">
        <w:rPr>
          <w:lang w:val="kk-KZ"/>
        </w:rPr>
        <w:t xml:space="preserve"> Яғни диалогтік оқыту баланың білімін жетілдіруде көбірек қолданылады. Біз көбінесе диалогтік оқытуды сұрақ – жауап ретінде қолданамыз.   Әсіресе тіл дамыту кезінде немесе басқа тілді үйрену барысында көп көмегі тиеді.   </w:t>
      </w:r>
    </w:p>
    <w:p w:rsidR="00506A09" w:rsidRDefault="00014512" w:rsidP="00506A09">
      <w:pPr>
        <w:rPr>
          <w:lang w:val="kk-KZ"/>
        </w:rPr>
      </w:pPr>
      <w:r w:rsidRPr="008264D8">
        <w:rPr>
          <w:lang w:val="kk-KZ"/>
        </w:rPr>
        <w:t xml:space="preserve">      Яғни бала теорияны меңгерумен қатар тәжірибе жүзінде де қалай жасау қажеттігін ұғынуы керек. Тәжірибелік жұмыс жасау барысында көптеген сұрақтар туындайды. Оқушылар өзара пікірлері мен болжамдар айта отырып, бірлесе жұмыс жасайды. Жұмыс жасау барыснда оқушыларға көптеген сұрақтарды қоюға болады. Мысалы айта кететін болсақ кез келген сабақтың басталуы сұрақ – жауаптан тұрады. Сұрақтардың берілуіне байланысты оқушының пәнге деген қызығушылығын арттыруға болады. Яғни сабақ барысында «Оңай және қиын сұрақтар» кестесін қолдау арқылы сұрақтар қояды.  Оқушыларға ойын кеңейтетін, яғни ойын дамытатын тапсырмалар беріп отырсақ, онда олардың ойлау деңгейлерін көтеріп, сөйлеу дағдыларын арттырамыз деген ойдамын</w:t>
      </w:r>
      <w:r w:rsidR="00506A09">
        <w:rPr>
          <w:lang w:val="kk-KZ"/>
        </w:rPr>
        <w:t xml:space="preserve"> </w:t>
      </w:r>
    </w:p>
    <w:p w:rsidR="00014512" w:rsidRPr="008264D8" w:rsidRDefault="00506A09" w:rsidP="00506A09">
      <w:pPr>
        <w:rPr>
          <w:lang w:val="kk-KZ"/>
        </w:rPr>
      </w:pPr>
      <w:r>
        <w:rPr>
          <w:lang w:val="kk-KZ"/>
        </w:rPr>
        <w:t xml:space="preserve">      </w:t>
      </w:r>
      <w:r w:rsidR="00014512" w:rsidRPr="008264D8">
        <w:rPr>
          <w:lang w:val="kk-KZ"/>
        </w:rPr>
        <w:t xml:space="preserve"> Бағалау – одан арғы, білім алу </w:t>
      </w:r>
      <w:r w:rsidR="00014512" w:rsidRPr="008264D8">
        <w:rPr>
          <w:bCs/>
          <w:lang w:val="kk-KZ"/>
        </w:rPr>
        <w:t>туралы</w:t>
      </w:r>
      <w:r w:rsidR="00014512" w:rsidRPr="008264D8">
        <w:rPr>
          <w:lang w:val="kk-KZ"/>
        </w:rPr>
        <w:t xml:space="preserve"> нәтижелерін жүйелі түрде жиынтықтауға бағытталған қызметті белгілеу үшін қолданылатын термин деп нұсқаулықта көрсеткен. Яғни, бағалау оқыту мен білім берудің ажырамас бөлігі екенін білеміз. Сондықтан біз  оқытуды бағалау білім беруді жетілдіру болып табылатынын түсінуіміз қажет. Ия, бағалаудың мақсаты қандай мақсатта, кім үшін, қалай өткізу қажет екендігін түсінгендігінде? Оқу үдерісінде әр кезде әртүрлі бағалауды қолданамыз. Егерде тестілеу болса, балдық жүйені пайдаланамыз, ал жазба жұмысы болса, басқаша әдістерді </w:t>
      </w:r>
      <w:r w:rsidR="00014512" w:rsidRPr="008264D8">
        <w:rPr>
          <w:lang w:val="kk-KZ"/>
        </w:rPr>
        <w:lastRenderedPageBreak/>
        <w:t>қолданамыз</w:t>
      </w:r>
      <w:r w:rsidR="00014512" w:rsidRPr="008264D8">
        <w:rPr>
          <w:highlight w:val="yellow"/>
          <w:shd w:val="clear" w:color="auto" w:fill="D60093"/>
          <w:lang w:val="kk-KZ"/>
        </w:rPr>
        <w:t>. Бағалаудың екі түрі қарастырылған: формативті бағалау және жиынтық бағалау.</w:t>
      </w:r>
      <w:r w:rsidR="00014512" w:rsidRPr="008264D8">
        <w:rPr>
          <w:shd w:val="clear" w:color="auto" w:fill="D60093"/>
          <w:lang w:val="kk-KZ"/>
        </w:rPr>
        <w:t xml:space="preserve"> </w:t>
      </w:r>
      <w:r w:rsidR="00014512" w:rsidRPr="008264D8">
        <w:rPr>
          <w:lang w:val="kk-KZ"/>
        </w:rPr>
        <w:t xml:space="preserve">Формативті бағалау оқыту үшін бағалау болып табылады да, ал жиынтық бағалау оқытуды бағалау болып табылады. Жиынтық бағалауды оқудың қорытындысын шығаруда, оқудың алға ілгерілеуін тіркеу мақсатында қолданамыз. Оқыту үшін бағалауда оқушы өзін-өзі реттеу арқылы өз білім деңгейін бағалайды, білімін жақсартады, сабаққа деген белсенділігі артып, қызығушылығы оянады, өзін-өзі, бірін-бірі бағалауды үйренеді. </w:t>
      </w:r>
      <w:r>
        <w:rPr>
          <w:lang w:val="kk-KZ"/>
        </w:rPr>
        <w:t xml:space="preserve"> </w:t>
      </w:r>
      <w:r w:rsidR="00014512" w:rsidRPr="008264D8">
        <w:rPr>
          <w:lang w:val="kk-KZ"/>
        </w:rPr>
        <w:t xml:space="preserve"> Бағалау оқушылардың өзі-өзінің, басқалардың ойлары мен жұмыс жасауын бақылау болып табылатындықтан оқушы өзінің ойлауын, түсінуін, тәртібін қадағалап отыруды үйренеді, дағды қалыптасады. Мұны іс-тәжірибе жасау барысында байқадым. Балаларға әртүрлі бағалау әдістерін қолданып көрдім. Мұндағы мақсатым, оқыту үшін бағалауда қайсысы ыңғайлы. Алғашында бағалау кездерінде кішкене қиындықтар болды, айтар болсам оқушылар өздеріне жоғары баға беріп, бірін-бірі көтермелеп қулық жасады, бірақ бұл алғашқы кезде ғана орын алды. Сабақ барысында оқушылар бағалаудың маңыздылығын түсінді. Мысалға алар болсам, топтардың бірін-бірі бағалауы, марапаттауы. Олардың сөз мәнері, идеялары, өз ойларын дұрыс жеткізе алуы, тәртіптері, алтын ережені сақтауы т.б. қарастырылса, бірін-бірі бағалағанда дәптерде жазылған жауаптарының дұрыстығына, қатесіз жазылуына, яғни критерийлерге сүйене отырып бағаласа, ал өзін-өзі бағалағанда оқушыда әртүрлі сұрақтар туындайды. Мен өз ойымды жеткізе алдым ба?, жауабымның дұрыстығына нақты дәлелдер келтіре алдым ба?, қаншалықты?, мен жаңа тақырыпты қандай деңгейді меңгердім?, қаншалықты белсенділік таныттым?, өзгелердің пікірін тыңдай алдым ба?,неге үй тапсырмасын орындауда салғырттық таныттым?. Осының нәтижесінде бала жауапкершілікті сезінді, өз білімін жетілдіру қажеттігін түсінді, талдау жасауды, өз білімін басқалармен салыстыруды, білім алу барысында шешімдерді қабылдай білуді үйренеді, дағдыланады</w:t>
      </w:r>
      <w:r>
        <w:rPr>
          <w:lang w:val="kk-KZ"/>
        </w:rPr>
        <w:t xml:space="preserve"> </w:t>
      </w:r>
    </w:p>
    <w:p w:rsidR="00014512" w:rsidRPr="008264D8" w:rsidRDefault="00014512" w:rsidP="00014512">
      <w:pPr>
        <w:rPr>
          <w:lang w:val="kk-KZ"/>
        </w:rPr>
      </w:pPr>
      <w:r w:rsidRPr="008264D8">
        <w:rPr>
          <w:shd w:val="clear" w:color="auto" w:fill="D60093"/>
          <w:lang w:val="kk-KZ"/>
        </w:rPr>
        <w:t xml:space="preserve">        </w:t>
      </w:r>
      <w:r w:rsidRPr="008264D8">
        <w:rPr>
          <w:highlight w:val="yellow"/>
          <w:shd w:val="clear" w:color="auto" w:fill="D60093"/>
          <w:lang w:val="kk-KZ"/>
        </w:rPr>
        <w:t>Қазіргі уақытта білім беру үдерісінде ақпараттық –коммуникациялық технологияларды қолдану қажеттілігі туып отыр.</w:t>
      </w:r>
      <w:r w:rsidRPr="008264D8">
        <w:rPr>
          <w:lang w:val="kk-KZ"/>
        </w:rPr>
        <w:t xml:space="preserve"> Осыған байланысты білім берудегі әдіс-тәсілдер жаңарып отырады. Ақпараттық-коммуникациялық технологияларды пайдалану қазхіргі кездегі заман талабы болғандықтан оған басты назар аударуымыз қажет. Яғни ақпараттық-коммуникациялық технология білім беруде маңызды құрал деп айтсақ та болады. Басты мақсат ақпараттық-коммуникациялық технологияларды жетік меңгеру және оқушыларға меңгерту. Ақпараттық-коммуникациялық технологияны қолдану мұғалімге де оқушыға да қолайлы. Біз сабақта теория мен практиканы ұштастырамыз. Бұл екеуі бір-бірімен өзара тығыз байланыста болады. Тәжірибелік жұмыс жасау барысында бала теориялық білімін шыңдайды. Конфуций</w:t>
      </w:r>
      <w:r w:rsidRPr="008264D8">
        <w:rPr>
          <w:b/>
          <w:highlight w:val="yellow"/>
          <w:lang w:val="kk-KZ"/>
        </w:rPr>
        <w:t xml:space="preserve">: </w:t>
      </w:r>
      <w:r w:rsidRPr="008264D8">
        <w:rPr>
          <w:b/>
          <w:i/>
          <w:highlight w:val="yellow"/>
          <w:shd w:val="clear" w:color="auto" w:fill="D60093"/>
          <w:lang w:val="kk-KZ"/>
        </w:rPr>
        <w:t>«Маған айтып берсең – ұмытып қаламын, көрсетсең – есте сақтаймын, өзіме жасатсаң - үйренемін»</w:t>
      </w:r>
      <w:r w:rsidRPr="008264D8">
        <w:rPr>
          <w:color w:val="FFFF00"/>
          <w:lang w:val="kk-KZ"/>
        </w:rPr>
        <w:t xml:space="preserve"> </w:t>
      </w:r>
      <w:r w:rsidRPr="008264D8">
        <w:rPr>
          <w:lang w:val="kk-KZ"/>
        </w:rPr>
        <w:t>деген. Конфуций айтпақшы бала қолымен жасағанда ғана жақсы түсінеді, есте сақтайды. Сондықтан да сабақта АКТ пайдалану қажеттілігі туындайды. АКТ-ні тек қана сабақ кезінде ғана емес, сабақтан тыс уақытта да қолданамыз. Өйткені кез келген деректерді интернеттен алуымызға мүмкіншілігіміз бар. Қазіргі кезде қашықтан оқыту тәсілі қолға алынған. Яғни кез келген АКТ-ны меңгерген адам қашықтан оқи алады, білімін шыңдап, әрі қарай жетілдіре алады. АКТ-ны сабақта қолдану оқушылардың белсенділігін, қызығушылығын арттырады, сыни ойлауға, басқалармен ой бөлісуге, өз тәжірибесін шыңдауға, АКТ пайдалану машықтарын арттыруға көмектеседі. АКТ-ны оқушыларды бағалау кезінде де қолдандым. Қазіргі уақыттағы activote құралы осының айғағы. Бала тест сұрақтарына activote құралын пайдалана отырып, жауап береді де, нәтижесі автоматты түрде экранда көрсетіледі. Бұдан басқа электронды оқулықтар мен тесттер жетерлік. Мұның барлығын оқушы өз кезегінде пайдалана алады. Өз білім деңгейін анықтап, салыстырып отырады. Оқушылардың да технологиялық білімдері міндетті түрде болуы қажет.   Сабағымда АКТ-ны қолдану міндетім, өйткені күнделікті өтетін сабағымыз АКТ-мен байланысты. Сабақта АКТ-ны қолдану арқылы оқушылардың ақпараттық құзіреттілігін қалыптастыру бірінші орынға қойылған. АКТ-ны қолдану нәтижесінде оқушылардың өз бетімен ізденісі, қызығушылығы, белсенділігі, сенімділігі артады. Оқытуда білім технологияларын интеграциялау менің іс-тәжірибемнің дамуына үлкен үлес қосады деп ойлаймын. АКТ-мен жұмыс жасауда кездескен кедергілер мектептің техникалық базасы болды. Балаларға АКТ-ны пайдалануда қажетті жерде ғана, орнымен пайдалана білу, қауіпсіздік ережесін есте сақтау керектігін айтып отыру қажет.   Дарынды және талантты оқушылардың да білімін шыңдауда осы АКТ-ның қосар үлесі мол. Оқушылардың көшбасшы болуына да АКТ мүмкіндік береді.Яғни АКТ-ны пайдалануда барлық әдістермен кіріктіруге болатынын байқадым.</w:t>
      </w:r>
    </w:p>
    <w:p w:rsidR="00014512" w:rsidRPr="008264D8" w:rsidRDefault="00014512" w:rsidP="00014512">
      <w:pPr>
        <w:rPr>
          <w:lang w:val="kk-KZ"/>
        </w:rPr>
      </w:pPr>
      <w:r w:rsidRPr="008264D8">
        <w:rPr>
          <w:lang w:val="kk-KZ"/>
        </w:rPr>
        <w:t>      </w:t>
      </w:r>
      <w:r w:rsidRPr="008264D8">
        <w:rPr>
          <w:highlight w:val="yellow"/>
          <w:shd w:val="clear" w:color="auto" w:fill="D60093"/>
          <w:lang w:val="kk-KZ"/>
        </w:rPr>
        <w:t>Оқушының дарынды және талантты екенін қалай анықтаймыз?</w:t>
      </w:r>
      <w:r w:rsidRPr="008264D8">
        <w:rPr>
          <w:lang w:val="kk-KZ"/>
        </w:rPr>
        <w:t xml:space="preserve"> </w:t>
      </w:r>
      <w:r w:rsidRPr="008264D8">
        <w:t xml:space="preserve">Ол қандай талантымен көзге түседі? Бала кей кездері қабілетті, ал кей кездері мүлдем қабілетсіз болуы мүмкін. Баланың бойынан </w:t>
      </w:r>
      <w:r w:rsidRPr="008264D8">
        <w:lastRenderedPageBreak/>
        <w:t>талантты байқай отрып, мұғалімдердің, ата-аналардың, достарының пікірін тыңдай отырып, ары қарай дамуына ықпал жасауымыз қажет. Жас балаларға өз талантын көрсету қиынға соғуы мүмкін. Дарынды балаларды әр түрлі жағдайда анықтауға болады. Баланың бірі өзін көрсетіп, алға ұмтылса, ал біреулері өз ойын қорытып жинақтағанмен өзін көрсете алмайтындары бар. Менің өз сабақтарыма тоқталсам баланың жұмыс жасау барысын бақылау арқылы оның икемділігін, қабілетін байқаймын. Кез келген тәжірибелік жұмыс жасату кезінде оны байқау қиынға түспейді. Тағы бір байқағаным дарынды бала өз өйын салмақтап, қалай жасау қажеттігін ойланып, өзін-өзі реттеп алып, жұмыс жасайды, көп уақытын жоғалтуы да мүмкін б</w:t>
      </w:r>
      <w:r w:rsidRPr="008264D8">
        <w:rPr>
          <w:lang w:val="kk-KZ"/>
        </w:rPr>
        <w:t>і</w:t>
      </w:r>
      <w:r w:rsidRPr="008264D8">
        <w:t xml:space="preserve">рақ жұмысы нақты, жүйелі болып шығады. Оқушының дарындылығын үйге берілген тапсырманы тексеру барысында да анықтауға болады. </w:t>
      </w:r>
      <w:r w:rsidRPr="008264D8">
        <w:rPr>
          <w:lang w:val="kk-KZ"/>
        </w:rPr>
        <w:t xml:space="preserve"> </w:t>
      </w:r>
      <w:r w:rsidRPr="008264D8">
        <w:t xml:space="preserve"> Яғни талантты және дарынды оқушылардың есте сақтау қабілеттері жоғары, ақпаратты өз кезегінде пайдалана алады. Өз білімін жетілдіре отырып, өзін-өзі реттей алады. Нақты жоспар құрып, кез келген мәселені анықтай алады, шығармашыл, проблемаларды шешуде балама шешімдерді көріп, дұрыс шешім қабылдай алады. Білім негізі бастауышта қалыптасады десек, дарынды оқушы бастауыш сыныптан ақ байқалады</w:t>
      </w:r>
      <w:r w:rsidR="00506A09">
        <w:rPr>
          <w:lang w:val="kk-KZ"/>
        </w:rPr>
        <w:t xml:space="preserve"> .</w:t>
      </w:r>
      <w:r w:rsidRPr="008264D8">
        <w:t xml:space="preserve"> Бала оқуды белгілілі бір уақыт аралығында ғана қажет деп түсінгендіктен бала бойында тек қана үй тапсырмасын сұрағанда, емтихан тапсырғанда ғана ұмытпауымыз керек деген түсінік қалыптасқандықтан болар. </w:t>
      </w:r>
      <w:r w:rsidRPr="008264D8">
        <w:rPr>
          <w:lang w:val="kk-KZ"/>
        </w:rPr>
        <w:t xml:space="preserve">  </w:t>
      </w:r>
    </w:p>
    <w:p w:rsidR="00F45B11" w:rsidRPr="008264D8" w:rsidRDefault="00F45B11" w:rsidP="00F45B11">
      <w:pPr>
        <w:tabs>
          <w:tab w:val="left" w:pos="1725"/>
        </w:tabs>
        <w:jc w:val="center"/>
        <w:rPr>
          <w:b/>
          <w:color w:val="FF0000"/>
          <w:lang w:val="kk-KZ"/>
        </w:rPr>
      </w:pPr>
      <w:r w:rsidRPr="008264D8">
        <w:rPr>
          <w:b/>
          <w:color w:val="FF0000"/>
          <w:lang w:val="kk-KZ"/>
        </w:rPr>
        <w:t>Ендігі кезек мониторинг пен диагностикалық зерттеуге:</w:t>
      </w:r>
    </w:p>
    <w:p w:rsidR="00F45B11" w:rsidRPr="008264D8" w:rsidRDefault="00F45B11" w:rsidP="00F45B11">
      <w:pPr>
        <w:tabs>
          <w:tab w:val="left" w:pos="1725"/>
        </w:tabs>
        <w:rPr>
          <w:b/>
          <w:color w:val="FF0000"/>
          <w:lang w:val="kk-KZ"/>
        </w:rPr>
      </w:pPr>
    </w:p>
    <w:p w:rsidR="00F45B11" w:rsidRPr="00506A09" w:rsidRDefault="00F45B11" w:rsidP="00F45B11">
      <w:pPr>
        <w:tabs>
          <w:tab w:val="left" w:pos="1725"/>
        </w:tabs>
        <w:rPr>
          <w:sz w:val="22"/>
          <w:lang w:val="kk-KZ"/>
        </w:rPr>
      </w:pPr>
      <w:r w:rsidRPr="00506A09">
        <w:rPr>
          <w:sz w:val="22"/>
          <w:lang w:val="kk-KZ"/>
        </w:rPr>
        <w:t xml:space="preserve">        Мен төртінші сыныптың жетекшісімін. Сыныбымда 21 оқушы бар. Оның 10 ұл, 11 қыз бала. Білім деңгейі  әр түрлі. Бірінші тоқсан аяғында жасаған диагностика қорытындысы арқылы   оқуға деген ынтасы жоғары, төмен және қабілетті оқушыларды анықтап алдым. Бұл  жасаған  диагностикам  өз - өзімді бағалау болып табылады.    </w:t>
      </w:r>
    </w:p>
    <w:p w:rsidR="00F45B11" w:rsidRPr="00506A09" w:rsidRDefault="00F45B11" w:rsidP="00F45B11">
      <w:pPr>
        <w:tabs>
          <w:tab w:val="left" w:pos="1725"/>
        </w:tabs>
        <w:rPr>
          <w:sz w:val="22"/>
          <w:lang w:val="kk-KZ"/>
        </w:rPr>
      </w:pPr>
      <w:r w:rsidRPr="00506A09">
        <w:rPr>
          <w:sz w:val="22"/>
          <w:lang w:val="kk-KZ"/>
        </w:rPr>
        <w:t xml:space="preserve"> </w:t>
      </w:r>
    </w:p>
    <w:p w:rsidR="00F45B11" w:rsidRPr="00506A09" w:rsidRDefault="00F45B11" w:rsidP="00F45B11">
      <w:pPr>
        <w:tabs>
          <w:tab w:val="left" w:pos="1725"/>
        </w:tabs>
        <w:rPr>
          <w:i/>
          <w:color w:val="D60093"/>
          <w:sz w:val="22"/>
          <w:lang w:val="kk-KZ"/>
        </w:rPr>
      </w:pPr>
      <w:r w:rsidRPr="00506A09">
        <w:rPr>
          <w:sz w:val="22"/>
          <w:lang w:val="kk-KZ"/>
        </w:rPr>
        <w:t xml:space="preserve">       </w:t>
      </w:r>
      <w:r w:rsidRPr="00506A09">
        <w:rPr>
          <w:i/>
          <w:color w:val="D60093"/>
          <w:sz w:val="22"/>
          <w:lang w:val="kk-KZ"/>
        </w:rPr>
        <w:t>Айта кеткім келгені, оқу жылынан бастап мен сыныбымды ата - аналардың рұқсатымен  эксперементальдық  жүйемен оқыттым. Нақтырақ айтсам, бұл - СТО - ның элементтерін сабақта пайдалануға тырыстым.</w:t>
      </w:r>
    </w:p>
    <w:p w:rsidR="00F45B11" w:rsidRPr="00506A09" w:rsidRDefault="00F45B11" w:rsidP="00F45B11">
      <w:pPr>
        <w:tabs>
          <w:tab w:val="left" w:pos="1725"/>
        </w:tabs>
        <w:rPr>
          <w:sz w:val="22"/>
          <w:lang w:val="kk-KZ"/>
        </w:rPr>
      </w:pPr>
      <w:r w:rsidRPr="00506A09">
        <w:rPr>
          <w:sz w:val="22"/>
          <w:lang w:val="kk-KZ"/>
        </w:rPr>
        <w:t xml:space="preserve">      </w:t>
      </w:r>
    </w:p>
    <w:p w:rsidR="00284A70" w:rsidRPr="00506A09" w:rsidRDefault="00F45B11" w:rsidP="008264D8">
      <w:pPr>
        <w:tabs>
          <w:tab w:val="left" w:pos="1725"/>
        </w:tabs>
        <w:rPr>
          <w:i/>
          <w:color w:val="D60093"/>
          <w:sz w:val="22"/>
          <w:lang w:val="kk-KZ"/>
        </w:rPr>
      </w:pPr>
      <w:r w:rsidRPr="00506A09">
        <w:rPr>
          <w:sz w:val="22"/>
          <w:lang w:val="kk-KZ"/>
        </w:rPr>
        <w:t xml:space="preserve">         Ендеше, нақты сандарға назар аударайық. Барлығы тоғыз пән, қорытылған жеті пән.</w:t>
      </w:r>
    </w:p>
    <w:p w:rsidR="00F45B11" w:rsidRPr="00506A09" w:rsidRDefault="00F45B11" w:rsidP="00014512">
      <w:pPr>
        <w:rPr>
          <w:sz w:val="22"/>
          <w:lang w:val="kk-KZ"/>
        </w:rPr>
      </w:pPr>
    </w:p>
    <w:p w:rsidR="00F45B11" w:rsidRPr="00506A09" w:rsidRDefault="00284A70" w:rsidP="008264D8">
      <w:pPr>
        <w:shd w:val="clear" w:color="auto" w:fill="FF0066"/>
        <w:jc w:val="center"/>
        <w:rPr>
          <w:b/>
          <w:color w:val="00FFFF"/>
          <w:sz w:val="22"/>
          <w:lang w:val="kk-KZ"/>
        </w:rPr>
      </w:pPr>
      <w:r w:rsidRPr="00506A09">
        <w:rPr>
          <w:b/>
          <w:color w:val="00FFFF"/>
          <w:sz w:val="22"/>
          <w:lang w:val="kk-KZ"/>
        </w:rPr>
        <w:t>Диагностика жүйесі</w:t>
      </w:r>
    </w:p>
    <w:p w:rsidR="00F45B11" w:rsidRPr="00506A09" w:rsidRDefault="00284A70" w:rsidP="008264D8">
      <w:pPr>
        <w:jc w:val="center"/>
        <w:rPr>
          <w:b/>
          <w:color w:val="FF0000"/>
          <w:sz w:val="22"/>
          <w:lang w:val="kk-KZ"/>
        </w:rPr>
      </w:pPr>
      <w:r w:rsidRPr="00506A09">
        <w:rPr>
          <w:b/>
          <w:color w:val="FF0000"/>
          <w:sz w:val="22"/>
          <w:lang w:val="kk-KZ"/>
        </w:rPr>
        <w:t>Кіріспе</w:t>
      </w:r>
    </w:p>
    <w:p w:rsidR="00284A70" w:rsidRPr="00506A09" w:rsidRDefault="00284A70" w:rsidP="008264D8">
      <w:pPr>
        <w:tabs>
          <w:tab w:val="left" w:pos="1725"/>
        </w:tabs>
        <w:jc w:val="center"/>
        <w:rPr>
          <w:sz w:val="22"/>
          <w:lang w:val="kk-KZ"/>
        </w:rPr>
      </w:pPr>
      <w:r w:rsidRPr="00506A09">
        <w:rPr>
          <w:sz w:val="22"/>
          <w:lang w:val="kk-KZ"/>
        </w:rPr>
        <w:t>Жеті модүлді сабақтарда пайдалана отырып мен өзіме түртіп алдым:</w:t>
      </w:r>
    </w:p>
    <w:p w:rsidR="00284A70" w:rsidRPr="00506A09" w:rsidRDefault="00284A70" w:rsidP="00284A70">
      <w:pPr>
        <w:pStyle w:val="a5"/>
        <w:numPr>
          <w:ilvl w:val="0"/>
          <w:numId w:val="12"/>
        </w:numPr>
        <w:textAlignment w:val="baseline"/>
        <w:rPr>
          <w:color w:val="7030A0"/>
          <w:sz w:val="22"/>
          <w:lang w:val="kk-KZ"/>
        </w:rPr>
      </w:pPr>
      <w:r w:rsidRPr="00506A09">
        <w:rPr>
          <w:rFonts w:eastAsia="+mn-ea" w:cs="+mn-cs"/>
          <w:b/>
          <w:bCs/>
          <w:i/>
          <w:iCs/>
          <w:color w:val="7030A0"/>
          <w:kern w:val="24"/>
          <w:sz w:val="22"/>
          <w:lang w:val="kk-KZ"/>
        </w:rPr>
        <w:t xml:space="preserve">Мұғалім мен оқушы арасында тең құқылы қарым-қатынас  болады. </w:t>
      </w:r>
    </w:p>
    <w:p w:rsidR="00284A70" w:rsidRPr="00506A09" w:rsidRDefault="00284A70" w:rsidP="00284A70">
      <w:pPr>
        <w:pStyle w:val="a5"/>
        <w:numPr>
          <w:ilvl w:val="0"/>
          <w:numId w:val="12"/>
        </w:numPr>
        <w:textAlignment w:val="baseline"/>
        <w:rPr>
          <w:color w:val="7030A0"/>
          <w:sz w:val="22"/>
          <w:lang w:val="kk-KZ"/>
        </w:rPr>
      </w:pPr>
      <w:r w:rsidRPr="00506A09">
        <w:rPr>
          <w:rFonts w:eastAsia="+mn-ea" w:cs="+mn-cs"/>
          <w:b/>
          <w:bCs/>
          <w:i/>
          <w:iCs/>
          <w:color w:val="7030A0"/>
          <w:kern w:val="24"/>
          <w:sz w:val="22"/>
          <w:lang w:val="kk-KZ"/>
        </w:rPr>
        <w:t>Жеке ,жұпта,</w:t>
      </w:r>
      <w:r w:rsidR="001128B7" w:rsidRPr="00506A09">
        <w:rPr>
          <w:rFonts w:eastAsia="+mn-ea" w:cs="+mn-cs"/>
          <w:b/>
          <w:bCs/>
          <w:i/>
          <w:iCs/>
          <w:color w:val="7030A0"/>
          <w:kern w:val="24"/>
          <w:sz w:val="22"/>
          <w:lang w:val="kk-KZ"/>
        </w:rPr>
        <w:t xml:space="preserve"> </w:t>
      </w:r>
      <w:r w:rsidRPr="00506A09">
        <w:rPr>
          <w:rFonts w:eastAsia="+mn-ea" w:cs="+mn-cs"/>
          <w:b/>
          <w:bCs/>
          <w:i/>
          <w:iCs/>
          <w:color w:val="7030A0"/>
          <w:kern w:val="24"/>
          <w:sz w:val="22"/>
          <w:lang w:val="kk-KZ"/>
        </w:rPr>
        <w:t>топта оқу жазу әрекеттері</w:t>
      </w:r>
      <w:r w:rsidR="001128B7" w:rsidRPr="00506A09">
        <w:rPr>
          <w:rFonts w:eastAsia="+mn-ea" w:cs="+mn-cs"/>
          <w:b/>
          <w:bCs/>
          <w:i/>
          <w:iCs/>
          <w:color w:val="7030A0"/>
          <w:kern w:val="24"/>
          <w:sz w:val="22"/>
          <w:lang w:val="kk-KZ"/>
        </w:rPr>
        <w:t xml:space="preserve"> </w:t>
      </w:r>
      <w:r w:rsidRPr="00506A09">
        <w:rPr>
          <w:rFonts w:eastAsia="+mn-ea" w:cs="+mn-cs"/>
          <w:b/>
          <w:bCs/>
          <w:i/>
          <w:iCs/>
          <w:color w:val="7030A0"/>
          <w:kern w:val="24"/>
          <w:sz w:val="22"/>
          <w:lang w:val="kk-KZ"/>
        </w:rPr>
        <w:t xml:space="preserve"> іске асады.</w:t>
      </w:r>
    </w:p>
    <w:p w:rsidR="00284A70" w:rsidRPr="00506A09" w:rsidRDefault="00284A70" w:rsidP="00284A70">
      <w:pPr>
        <w:pStyle w:val="a5"/>
        <w:numPr>
          <w:ilvl w:val="0"/>
          <w:numId w:val="12"/>
        </w:numPr>
        <w:textAlignment w:val="baseline"/>
        <w:rPr>
          <w:color w:val="7030A0"/>
          <w:sz w:val="22"/>
        </w:rPr>
      </w:pPr>
      <w:r w:rsidRPr="00506A09">
        <w:rPr>
          <w:rFonts w:eastAsia="+mn-ea" w:cs="+mn-cs"/>
          <w:b/>
          <w:bCs/>
          <w:i/>
          <w:iCs/>
          <w:color w:val="7030A0"/>
          <w:kern w:val="24"/>
          <w:sz w:val="22"/>
          <w:lang w:val="kk-KZ"/>
        </w:rPr>
        <w:t xml:space="preserve"> Оқушы–басты дамушы тұлға .</w:t>
      </w:r>
    </w:p>
    <w:p w:rsidR="00284A70" w:rsidRPr="00506A09" w:rsidRDefault="00284A70" w:rsidP="00284A70">
      <w:pPr>
        <w:pStyle w:val="a5"/>
        <w:numPr>
          <w:ilvl w:val="0"/>
          <w:numId w:val="12"/>
        </w:numPr>
        <w:textAlignment w:val="baseline"/>
        <w:rPr>
          <w:color w:val="7030A0"/>
          <w:sz w:val="22"/>
        </w:rPr>
      </w:pPr>
      <w:r w:rsidRPr="00506A09">
        <w:rPr>
          <w:rFonts w:eastAsia="+mn-ea" w:cs="+mn-cs"/>
          <w:b/>
          <w:bCs/>
          <w:i/>
          <w:iCs/>
          <w:color w:val="7030A0"/>
          <w:kern w:val="24"/>
          <w:sz w:val="22"/>
          <w:lang w:val="kk-KZ"/>
        </w:rPr>
        <w:t xml:space="preserve">Мұғалім-басты тұлғаға бағыт беруші </w:t>
      </w:r>
    </w:p>
    <w:p w:rsidR="00284A70" w:rsidRPr="00506A09" w:rsidRDefault="00284A70" w:rsidP="00284A70">
      <w:pPr>
        <w:pStyle w:val="a5"/>
        <w:numPr>
          <w:ilvl w:val="0"/>
          <w:numId w:val="12"/>
        </w:numPr>
        <w:textAlignment w:val="baseline"/>
        <w:rPr>
          <w:color w:val="7030A0"/>
          <w:sz w:val="22"/>
        </w:rPr>
      </w:pPr>
      <w:r w:rsidRPr="00506A09">
        <w:rPr>
          <w:rFonts w:eastAsia="+mn-ea" w:cs="+mn-cs"/>
          <w:b/>
          <w:bCs/>
          <w:i/>
          <w:iCs/>
          <w:color w:val="7030A0"/>
          <w:kern w:val="24"/>
          <w:sz w:val="22"/>
          <w:lang w:val="kk-KZ"/>
        </w:rPr>
        <w:t>Ұжымдық үрдіс жүзеге  асады.</w:t>
      </w:r>
    </w:p>
    <w:p w:rsidR="00284A70" w:rsidRPr="00506A09" w:rsidRDefault="00284A70" w:rsidP="00284A70">
      <w:pPr>
        <w:pStyle w:val="a5"/>
        <w:numPr>
          <w:ilvl w:val="0"/>
          <w:numId w:val="12"/>
        </w:numPr>
        <w:textAlignment w:val="baseline"/>
        <w:rPr>
          <w:color w:val="7030A0"/>
          <w:sz w:val="22"/>
        </w:rPr>
      </w:pPr>
      <w:r w:rsidRPr="00506A09">
        <w:rPr>
          <w:rFonts w:eastAsia="+mn-ea" w:cs="+mn-cs"/>
          <w:b/>
          <w:bCs/>
          <w:i/>
          <w:iCs/>
          <w:color w:val="7030A0"/>
          <w:kern w:val="24"/>
          <w:sz w:val="22"/>
          <w:lang w:val="kk-KZ"/>
        </w:rPr>
        <w:t>Әр оқушы өзіне жауапкершілікпен қарайды.</w:t>
      </w:r>
    </w:p>
    <w:p w:rsidR="00284A70" w:rsidRPr="00506A09" w:rsidRDefault="00284A70" w:rsidP="00284A70">
      <w:pPr>
        <w:pStyle w:val="a5"/>
        <w:numPr>
          <w:ilvl w:val="0"/>
          <w:numId w:val="12"/>
        </w:numPr>
        <w:textAlignment w:val="baseline"/>
        <w:rPr>
          <w:color w:val="7030A0"/>
          <w:sz w:val="22"/>
        </w:rPr>
      </w:pPr>
      <w:r w:rsidRPr="00506A09">
        <w:rPr>
          <w:rFonts w:eastAsia="+mn-ea" w:cs="+mn-cs"/>
          <w:b/>
          <w:bCs/>
          <w:i/>
          <w:iCs/>
          <w:color w:val="7030A0"/>
          <w:kern w:val="24"/>
          <w:sz w:val="22"/>
          <w:lang w:val="kk-KZ"/>
        </w:rPr>
        <w:t>Жаңа ақпаратпен қамтамасыз  етіледі.</w:t>
      </w:r>
    </w:p>
    <w:p w:rsidR="00284A70" w:rsidRPr="00506A09" w:rsidRDefault="00284A70" w:rsidP="00284A70">
      <w:pPr>
        <w:pStyle w:val="a5"/>
        <w:numPr>
          <w:ilvl w:val="0"/>
          <w:numId w:val="12"/>
        </w:numPr>
        <w:textAlignment w:val="baseline"/>
        <w:rPr>
          <w:color w:val="7030A0"/>
          <w:sz w:val="22"/>
        </w:rPr>
      </w:pPr>
      <w:r w:rsidRPr="00506A09">
        <w:rPr>
          <w:rFonts w:eastAsia="+mn-ea" w:cs="+mn-cs"/>
          <w:b/>
          <w:bCs/>
          <w:i/>
          <w:iCs/>
          <w:color w:val="7030A0"/>
          <w:kern w:val="24"/>
          <w:sz w:val="22"/>
          <w:lang w:val="kk-KZ"/>
        </w:rPr>
        <w:t>Оқыту үрдісінде оқушылар толық белсенді қатысып сабаққа тез араласады.</w:t>
      </w:r>
    </w:p>
    <w:p w:rsidR="00284A70" w:rsidRPr="00506A09" w:rsidRDefault="00284A70" w:rsidP="00284A70">
      <w:pPr>
        <w:pStyle w:val="a5"/>
        <w:numPr>
          <w:ilvl w:val="0"/>
          <w:numId w:val="12"/>
        </w:numPr>
        <w:textAlignment w:val="baseline"/>
        <w:rPr>
          <w:color w:val="7030A0"/>
          <w:sz w:val="22"/>
        </w:rPr>
      </w:pPr>
      <w:r w:rsidRPr="00506A09">
        <w:rPr>
          <w:rFonts w:eastAsia="+mn-ea" w:cs="+mn-cs"/>
          <w:b/>
          <w:bCs/>
          <w:i/>
          <w:iCs/>
          <w:color w:val="7030A0"/>
          <w:kern w:val="24"/>
          <w:sz w:val="22"/>
          <w:lang w:val="kk-KZ"/>
        </w:rPr>
        <w:t xml:space="preserve"> Пікір алмасу жүзеге асады.</w:t>
      </w:r>
    </w:p>
    <w:p w:rsidR="00284A70" w:rsidRPr="00506A09" w:rsidRDefault="00284A70" w:rsidP="00284A70">
      <w:pPr>
        <w:pStyle w:val="a5"/>
        <w:numPr>
          <w:ilvl w:val="0"/>
          <w:numId w:val="12"/>
        </w:numPr>
        <w:textAlignment w:val="baseline"/>
        <w:rPr>
          <w:color w:val="7030A0"/>
          <w:sz w:val="22"/>
        </w:rPr>
      </w:pPr>
      <w:r w:rsidRPr="00506A09">
        <w:rPr>
          <w:rFonts w:eastAsia="+mn-ea" w:cs="+mn-cs"/>
          <w:b/>
          <w:bCs/>
          <w:i/>
          <w:iCs/>
          <w:color w:val="7030A0"/>
          <w:kern w:val="24"/>
          <w:sz w:val="22"/>
          <w:lang w:val="kk-KZ"/>
        </w:rPr>
        <w:t xml:space="preserve">Қорытынды  жасай алады. </w:t>
      </w:r>
    </w:p>
    <w:p w:rsidR="00284A70" w:rsidRPr="00506A09" w:rsidRDefault="00284A70" w:rsidP="00284A70">
      <w:pPr>
        <w:pStyle w:val="a5"/>
        <w:numPr>
          <w:ilvl w:val="0"/>
          <w:numId w:val="12"/>
        </w:numPr>
        <w:textAlignment w:val="baseline"/>
        <w:rPr>
          <w:color w:val="7030A0"/>
          <w:sz w:val="22"/>
        </w:rPr>
      </w:pPr>
      <w:r w:rsidRPr="00506A09">
        <w:rPr>
          <w:rFonts w:eastAsia="+mn-ea" w:cs="+mn-cs"/>
          <w:b/>
          <w:bCs/>
          <w:i/>
          <w:iCs/>
          <w:color w:val="7030A0"/>
          <w:kern w:val="24"/>
          <w:sz w:val="22"/>
          <w:lang w:val="kk-KZ"/>
        </w:rPr>
        <w:t>Барлық пәндерге  қолдануға болады.</w:t>
      </w:r>
    </w:p>
    <w:p w:rsidR="00284A70" w:rsidRPr="00506A09" w:rsidRDefault="00284A70" w:rsidP="00284A70">
      <w:pPr>
        <w:pStyle w:val="a5"/>
        <w:numPr>
          <w:ilvl w:val="0"/>
          <w:numId w:val="12"/>
        </w:numPr>
        <w:textAlignment w:val="baseline"/>
        <w:rPr>
          <w:color w:val="7030A0"/>
          <w:sz w:val="22"/>
        </w:rPr>
      </w:pPr>
      <w:r w:rsidRPr="00506A09">
        <w:rPr>
          <w:rFonts w:eastAsia="+mn-ea" w:cs="+mn-cs"/>
          <w:b/>
          <w:bCs/>
          <w:i/>
          <w:iCs/>
          <w:color w:val="7030A0"/>
          <w:kern w:val="24"/>
          <w:sz w:val="22"/>
          <w:lang w:val="kk-KZ"/>
        </w:rPr>
        <w:t>Ата-аналар жиналысы, тәрбие  сағаты, конференция, пед.кеңестерде стратегияларын қолданып  ұтымды өткізуге болады.</w:t>
      </w:r>
    </w:p>
    <w:p w:rsidR="00284A70" w:rsidRPr="00506A09" w:rsidRDefault="00284A70" w:rsidP="00284A70">
      <w:pPr>
        <w:pStyle w:val="a5"/>
        <w:numPr>
          <w:ilvl w:val="0"/>
          <w:numId w:val="12"/>
        </w:numPr>
        <w:textAlignment w:val="baseline"/>
        <w:rPr>
          <w:color w:val="7030A0"/>
          <w:sz w:val="22"/>
        </w:rPr>
      </w:pPr>
      <w:r w:rsidRPr="00506A09">
        <w:rPr>
          <w:rFonts w:eastAsia="+mn-ea" w:cs="+mn-cs"/>
          <w:b/>
          <w:bCs/>
          <w:i/>
          <w:iCs/>
          <w:color w:val="7030A0"/>
          <w:kern w:val="24"/>
          <w:sz w:val="22"/>
          <w:lang w:val="kk-KZ"/>
        </w:rPr>
        <w:t>Адамды жалықтырмайды,қызығушылық  пен құлшыныс пайда болады.</w:t>
      </w:r>
    </w:p>
    <w:p w:rsidR="00284A70" w:rsidRPr="00506A09" w:rsidRDefault="00284A70" w:rsidP="00284A70">
      <w:pPr>
        <w:pStyle w:val="a5"/>
        <w:numPr>
          <w:ilvl w:val="0"/>
          <w:numId w:val="12"/>
        </w:numPr>
        <w:textAlignment w:val="baseline"/>
        <w:rPr>
          <w:color w:val="7030A0"/>
          <w:sz w:val="22"/>
        </w:rPr>
      </w:pPr>
      <w:r w:rsidRPr="00506A09">
        <w:rPr>
          <w:rFonts w:eastAsia="+mn-ea" w:cs="+mn-cs"/>
          <w:b/>
          <w:bCs/>
          <w:i/>
          <w:iCs/>
          <w:color w:val="7030A0"/>
          <w:kern w:val="24"/>
          <w:sz w:val="22"/>
          <w:lang w:val="kk-KZ"/>
        </w:rPr>
        <w:t xml:space="preserve"> Шығармашылық шыңына жетуге көмек.</w:t>
      </w:r>
    </w:p>
    <w:p w:rsidR="00284A70" w:rsidRPr="00506A09" w:rsidRDefault="00284A70" w:rsidP="00284A70">
      <w:pPr>
        <w:pStyle w:val="a5"/>
        <w:numPr>
          <w:ilvl w:val="0"/>
          <w:numId w:val="12"/>
        </w:numPr>
        <w:textAlignment w:val="baseline"/>
        <w:rPr>
          <w:color w:val="7030A0"/>
          <w:sz w:val="22"/>
        </w:rPr>
      </w:pPr>
      <w:r w:rsidRPr="00506A09">
        <w:rPr>
          <w:rFonts w:eastAsia="+mn-ea" w:cs="+mn-cs"/>
          <w:b/>
          <w:bCs/>
          <w:i/>
          <w:iCs/>
          <w:color w:val="7030A0"/>
          <w:kern w:val="24"/>
          <w:sz w:val="22"/>
          <w:lang w:val="kk-KZ"/>
        </w:rPr>
        <w:t>Оқушылардың бойында белсенділік, қызығушылық, таным деңгейі жоғарлайды.</w:t>
      </w:r>
    </w:p>
    <w:p w:rsidR="00506A09" w:rsidRPr="00506A09" w:rsidRDefault="00284A70" w:rsidP="00506A09">
      <w:pPr>
        <w:pStyle w:val="a5"/>
        <w:numPr>
          <w:ilvl w:val="0"/>
          <w:numId w:val="12"/>
        </w:numPr>
        <w:textAlignment w:val="baseline"/>
        <w:rPr>
          <w:color w:val="7030A0"/>
          <w:sz w:val="22"/>
        </w:rPr>
      </w:pPr>
      <w:r w:rsidRPr="00506A09">
        <w:rPr>
          <w:rFonts w:eastAsia="+mn-ea" w:cs="+mn-cs"/>
          <w:b/>
          <w:bCs/>
          <w:i/>
          <w:iCs/>
          <w:color w:val="7030A0"/>
          <w:kern w:val="24"/>
          <w:sz w:val="22"/>
          <w:lang w:val="kk-KZ"/>
        </w:rPr>
        <w:t>Жаңалық ашуға,зерттеуге,ізденуге үйренеді.</w:t>
      </w:r>
    </w:p>
    <w:p w:rsidR="00BD6323" w:rsidRDefault="00BD6323" w:rsidP="009377A8">
      <w:pPr>
        <w:tabs>
          <w:tab w:val="left" w:pos="1725"/>
        </w:tabs>
        <w:jc w:val="center"/>
        <w:rPr>
          <w:b/>
          <w:color w:val="D60093"/>
          <w:lang w:val="kk-KZ"/>
        </w:rPr>
      </w:pPr>
    </w:p>
    <w:p w:rsidR="00BD6323" w:rsidRDefault="00BD6323" w:rsidP="009377A8">
      <w:pPr>
        <w:tabs>
          <w:tab w:val="left" w:pos="1725"/>
        </w:tabs>
        <w:jc w:val="center"/>
        <w:rPr>
          <w:b/>
          <w:color w:val="D60093"/>
          <w:lang w:val="kk-KZ"/>
        </w:rPr>
      </w:pPr>
    </w:p>
    <w:p w:rsidR="00BD6323" w:rsidRDefault="00BD6323" w:rsidP="009377A8">
      <w:pPr>
        <w:tabs>
          <w:tab w:val="left" w:pos="1725"/>
        </w:tabs>
        <w:jc w:val="center"/>
        <w:rPr>
          <w:b/>
          <w:color w:val="D60093"/>
          <w:lang w:val="kk-KZ"/>
        </w:rPr>
      </w:pPr>
    </w:p>
    <w:p w:rsidR="00BD6323" w:rsidRDefault="00BD6323" w:rsidP="009377A8">
      <w:pPr>
        <w:tabs>
          <w:tab w:val="left" w:pos="1725"/>
        </w:tabs>
        <w:jc w:val="center"/>
        <w:rPr>
          <w:b/>
          <w:color w:val="D60093"/>
          <w:lang w:val="kk-KZ"/>
        </w:rPr>
      </w:pPr>
    </w:p>
    <w:p w:rsidR="00BD6323" w:rsidRDefault="00BD6323" w:rsidP="009377A8">
      <w:pPr>
        <w:tabs>
          <w:tab w:val="left" w:pos="1725"/>
        </w:tabs>
        <w:jc w:val="center"/>
        <w:rPr>
          <w:b/>
          <w:color w:val="D60093"/>
          <w:lang w:val="kk-KZ"/>
        </w:rPr>
      </w:pPr>
    </w:p>
    <w:p w:rsidR="00BD6323" w:rsidRDefault="00BD6323" w:rsidP="009377A8">
      <w:pPr>
        <w:tabs>
          <w:tab w:val="left" w:pos="1725"/>
        </w:tabs>
        <w:jc w:val="center"/>
        <w:rPr>
          <w:b/>
          <w:color w:val="D60093"/>
          <w:lang w:val="kk-KZ"/>
        </w:rPr>
      </w:pPr>
    </w:p>
    <w:p w:rsidR="00BD6323" w:rsidRDefault="00BD6323" w:rsidP="009377A8">
      <w:pPr>
        <w:tabs>
          <w:tab w:val="left" w:pos="1725"/>
        </w:tabs>
        <w:jc w:val="center"/>
        <w:rPr>
          <w:b/>
          <w:color w:val="D60093"/>
          <w:lang w:val="kk-KZ"/>
        </w:rPr>
      </w:pPr>
    </w:p>
    <w:p w:rsidR="00BD6323" w:rsidRDefault="00BD6323" w:rsidP="009377A8">
      <w:pPr>
        <w:tabs>
          <w:tab w:val="left" w:pos="1725"/>
        </w:tabs>
        <w:jc w:val="center"/>
        <w:rPr>
          <w:b/>
          <w:color w:val="D60093"/>
          <w:lang w:val="kk-KZ"/>
        </w:rPr>
      </w:pPr>
    </w:p>
    <w:p w:rsidR="009377A8" w:rsidRPr="008264D8" w:rsidRDefault="009377A8" w:rsidP="009377A8">
      <w:pPr>
        <w:tabs>
          <w:tab w:val="left" w:pos="1725"/>
        </w:tabs>
        <w:jc w:val="center"/>
        <w:rPr>
          <w:b/>
          <w:color w:val="D60093"/>
          <w:lang w:val="kk-KZ"/>
        </w:rPr>
      </w:pPr>
      <w:r w:rsidRPr="008264D8">
        <w:rPr>
          <w:b/>
          <w:color w:val="D60093"/>
          <w:lang w:val="kk-KZ"/>
        </w:rPr>
        <w:t>Үлгерімі:</w:t>
      </w:r>
    </w:p>
    <w:p w:rsidR="009377A8" w:rsidRPr="008264D8" w:rsidRDefault="009377A8" w:rsidP="009377A8">
      <w:pPr>
        <w:rPr>
          <w:lang w:val="kk-KZ"/>
        </w:rPr>
      </w:pPr>
    </w:p>
    <w:p w:rsidR="009377A8" w:rsidRPr="008264D8" w:rsidRDefault="009377A8" w:rsidP="008264D8">
      <w:pPr>
        <w:jc w:val="center"/>
        <w:rPr>
          <w:lang w:val="kk-KZ"/>
        </w:rPr>
      </w:pPr>
      <w:r w:rsidRPr="008264D8">
        <w:rPr>
          <w:b/>
          <w:noProof/>
          <w:color w:val="D60093"/>
        </w:rPr>
        <w:drawing>
          <wp:inline distT="0" distB="0" distL="0" distR="0" wp14:anchorId="10FF8B0A" wp14:editId="3685C451">
            <wp:extent cx="5247861" cy="2554357"/>
            <wp:effectExtent l="0" t="0" r="10160" b="1778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45B11" w:rsidRPr="008264D8" w:rsidRDefault="00F45B11" w:rsidP="009377A8">
      <w:pPr>
        <w:rPr>
          <w:lang w:val="kk-KZ"/>
        </w:rPr>
      </w:pPr>
    </w:p>
    <w:p w:rsidR="00506A09" w:rsidRDefault="00506A09" w:rsidP="00E61E46">
      <w:pPr>
        <w:shd w:val="clear" w:color="auto" w:fill="00FFFF"/>
        <w:jc w:val="center"/>
        <w:rPr>
          <w:b/>
          <w:color w:val="D60093"/>
          <w:lang w:val="kk-KZ"/>
        </w:rPr>
      </w:pPr>
    </w:p>
    <w:p w:rsidR="009377A8" w:rsidRPr="008264D8" w:rsidRDefault="00E61E46" w:rsidP="00E61E46">
      <w:pPr>
        <w:shd w:val="clear" w:color="auto" w:fill="00FFFF"/>
        <w:jc w:val="center"/>
        <w:rPr>
          <w:b/>
          <w:color w:val="D60093"/>
          <w:lang w:val="kk-KZ"/>
        </w:rPr>
      </w:pPr>
      <w:r w:rsidRPr="008264D8">
        <w:rPr>
          <w:b/>
          <w:color w:val="D60093"/>
          <w:lang w:val="kk-KZ"/>
        </w:rPr>
        <w:t>Орташа баға:</w:t>
      </w:r>
    </w:p>
    <w:p w:rsidR="009377A8" w:rsidRPr="008264D8" w:rsidRDefault="009377A8" w:rsidP="009377A8">
      <w:pPr>
        <w:tabs>
          <w:tab w:val="left" w:pos="4530"/>
        </w:tabs>
        <w:rPr>
          <w:lang w:val="kk-KZ"/>
        </w:rPr>
      </w:pPr>
      <w:r w:rsidRPr="008264D8">
        <w:rPr>
          <w:lang w:val="kk-KZ"/>
        </w:rPr>
        <w:tab/>
      </w:r>
    </w:p>
    <w:p w:rsidR="008264D8" w:rsidRPr="00506A09" w:rsidRDefault="00E61E46" w:rsidP="00506A09">
      <w:pPr>
        <w:tabs>
          <w:tab w:val="left" w:pos="4530"/>
        </w:tabs>
        <w:jc w:val="center"/>
        <w:rPr>
          <w:sz w:val="36"/>
          <w:lang w:val="kk-KZ"/>
        </w:rPr>
      </w:pPr>
      <w:r w:rsidRPr="002536BA">
        <w:rPr>
          <w:noProof/>
          <w:sz w:val="36"/>
          <w:shd w:val="clear" w:color="auto" w:fill="00FFFF"/>
        </w:rPr>
        <w:drawing>
          <wp:inline distT="0" distB="0" distL="0" distR="0" wp14:anchorId="51A1DA0A" wp14:editId="49368E18">
            <wp:extent cx="5140411" cy="1902940"/>
            <wp:effectExtent l="0" t="0" r="22225" b="2159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536BA" w:rsidRPr="002536BA" w:rsidRDefault="002536BA" w:rsidP="002536BA">
      <w:pPr>
        <w:shd w:val="clear" w:color="auto" w:fill="00FFFF"/>
        <w:tabs>
          <w:tab w:val="left" w:pos="4530"/>
        </w:tabs>
        <w:jc w:val="center"/>
        <w:rPr>
          <w:b/>
          <w:color w:val="D60093"/>
          <w:sz w:val="36"/>
          <w:lang w:val="kk-KZ"/>
        </w:rPr>
      </w:pPr>
      <w:r w:rsidRPr="008264D8">
        <w:rPr>
          <w:b/>
          <w:color w:val="D60093"/>
          <w:sz w:val="28"/>
          <w:lang w:val="kk-KZ"/>
        </w:rPr>
        <w:t>Білім сапасы:</w:t>
      </w:r>
    </w:p>
    <w:p w:rsidR="002536BA" w:rsidRDefault="002536BA" w:rsidP="009377A8">
      <w:pPr>
        <w:tabs>
          <w:tab w:val="left" w:pos="4530"/>
        </w:tabs>
        <w:rPr>
          <w:sz w:val="36"/>
          <w:lang w:val="kk-KZ"/>
        </w:rPr>
      </w:pPr>
    </w:p>
    <w:p w:rsidR="002536BA" w:rsidRDefault="002536BA" w:rsidP="009377A8">
      <w:pPr>
        <w:tabs>
          <w:tab w:val="left" w:pos="4530"/>
        </w:tabs>
        <w:rPr>
          <w:sz w:val="36"/>
          <w:lang w:val="kk-KZ"/>
        </w:rPr>
      </w:pPr>
    </w:p>
    <w:p w:rsidR="00077C08" w:rsidRDefault="002536BA" w:rsidP="002536BA">
      <w:pPr>
        <w:shd w:val="clear" w:color="auto" w:fill="00FFFF"/>
        <w:tabs>
          <w:tab w:val="left" w:pos="4530"/>
        </w:tabs>
        <w:jc w:val="center"/>
        <w:rPr>
          <w:b/>
          <w:color w:val="D60093"/>
          <w:sz w:val="36"/>
          <w:lang w:val="kk-KZ"/>
        </w:rPr>
      </w:pPr>
      <w:r>
        <w:rPr>
          <w:b/>
          <w:color w:val="D60093"/>
          <w:sz w:val="36"/>
          <w:lang w:val="kk-KZ"/>
        </w:rPr>
        <w:t xml:space="preserve"> </w:t>
      </w:r>
      <w:r w:rsidRPr="00077C08">
        <w:rPr>
          <w:b/>
          <w:noProof/>
          <w:color w:val="FF0066"/>
          <w:sz w:val="36"/>
        </w:rPr>
        <w:drawing>
          <wp:inline distT="0" distB="0" distL="0" distR="0" wp14:anchorId="6F05402A" wp14:editId="377B8B3C">
            <wp:extent cx="4110681" cy="2075935"/>
            <wp:effectExtent l="0" t="0" r="23495" b="1968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2536BA">
        <w:rPr>
          <w:b/>
          <w:color w:val="D60093"/>
          <w:sz w:val="36"/>
          <w:lang w:val="kk-KZ"/>
        </w:rPr>
        <w:t xml:space="preserve"> </w:t>
      </w:r>
      <w:r>
        <w:rPr>
          <w:b/>
          <w:color w:val="D60093"/>
          <w:sz w:val="36"/>
          <w:lang w:val="kk-KZ"/>
        </w:rPr>
        <w:t xml:space="preserve"> </w:t>
      </w:r>
    </w:p>
    <w:p w:rsidR="00C91A22" w:rsidRDefault="00C91A22" w:rsidP="002536BA">
      <w:pPr>
        <w:shd w:val="clear" w:color="auto" w:fill="00FFFF"/>
        <w:tabs>
          <w:tab w:val="left" w:pos="4530"/>
        </w:tabs>
        <w:jc w:val="center"/>
        <w:rPr>
          <w:b/>
          <w:color w:val="D60093"/>
          <w:sz w:val="36"/>
          <w:lang w:val="kk-KZ"/>
        </w:rPr>
      </w:pPr>
    </w:p>
    <w:p w:rsidR="009476DD" w:rsidRDefault="009476DD" w:rsidP="00506A09">
      <w:pPr>
        <w:shd w:val="clear" w:color="auto" w:fill="FFFF00"/>
        <w:tabs>
          <w:tab w:val="left" w:pos="3375"/>
        </w:tabs>
        <w:jc w:val="center"/>
        <w:rPr>
          <w:b/>
          <w:color w:val="002060"/>
          <w:lang w:val="kk-KZ"/>
        </w:rPr>
      </w:pPr>
    </w:p>
    <w:p w:rsidR="009476DD" w:rsidRDefault="009476DD" w:rsidP="00506A09">
      <w:pPr>
        <w:shd w:val="clear" w:color="auto" w:fill="FFFF00"/>
        <w:tabs>
          <w:tab w:val="left" w:pos="3375"/>
        </w:tabs>
        <w:jc w:val="center"/>
        <w:rPr>
          <w:b/>
          <w:color w:val="002060"/>
          <w:lang w:val="kk-KZ"/>
        </w:rPr>
      </w:pPr>
    </w:p>
    <w:p w:rsidR="009476DD" w:rsidRDefault="009476DD" w:rsidP="00506A09">
      <w:pPr>
        <w:shd w:val="clear" w:color="auto" w:fill="FFFF00"/>
        <w:tabs>
          <w:tab w:val="left" w:pos="3375"/>
        </w:tabs>
        <w:jc w:val="center"/>
        <w:rPr>
          <w:b/>
          <w:color w:val="002060"/>
          <w:lang w:val="kk-KZ"/>
        </w:rPr>
      </w:pPr>
    </w:p>
    <w:p w:rsidR="009476DD" w:rsidRDefault="009476DD" w:rsidP="00506A09">
      <w:pPr>
        <w:shd w:val="clear" w:color="auto" w:fill="FFFF00"/>
        <w:tabs>
          <w:tab w:val="left" w:pos="3375"/>
        </w:tabs>
        <w:jc w:val="center"/>
        <w:rPr>
          <w:b/>
          <w:color w:val="002060"/>
          <w:lang w:val="kk-KZ"/>
        </w:rPr>
      </w:pPr>
    </w:p>
    <w:p w:rsidR="00C91A22" w:rsidRDefault="00C91A22" w:rsidP="00506A09">
      <w:pPr>
        <w:shd w:val="clear" w:color="auto" w:fill="FFFF00"/>
        <w:tabs>
          <w:tab w:val="left" w:pos="3375"/>
        </w:tabs>
        <w:jc w:val="center"/>
        <w:rPr>
          <w:b/>
          <w:color w:val="002060"/>
          <w:sz w:val="36"/>
          <w:lang w:val="kk-KZ"/>
        </w:rPr>
      </w:pPr>
      <w:r w:rsidRPr="00506A09">
        <w:rPr>
          <w:b/>
          <w:color w:val="002060"/>
          <w:lang w:val="kk-KZ"/>
        </w:rPr>
        <w:lastRenderedPageBreak/>
        <w:t>Мотивациясы төмен оқушының диагностикасы:</w:t>
      </w:r>
    </w:p>
    <w:p w:rsidR="00077C08" w:rsidRDefault="00077C08" w:rsidP="00077C08">
      <w:pPr>
        <w:rPr>
          <w:sz w:val="36"/>
          <w:lang w:val="kk-KZ"/>
        </w:rPr>
      </w:pPr>
    </w:p>
    <w:p w:rsidR="00C91A22" w:rsidRDefault="00C91A22" w:rsidP="00506A09">
      <w:pPr>
        <w:jc w:val="center"/>
        <w:rPr>
          <w:b/>
          <w:color w:val="002060"/>
          <w:sz w:val="36"/>
          <w:lang w:val="kk-KZ"/>
        </w:rPr>
      </w:pPr>
      <w:bookmarkStart w:id="0" w:name="_GoBack"/>
      <w:bookmarkEnd w:id="0"/>
      <w:r>
        <w:rPr>
          <w:b/>
          <w:noProof/>
          <w:color w:val="002060"/>
          <w:sz w:val="36"/>
        </w:rPr>
        <w:drawing>
          <wp:inline distT="0" distB="0" distL="0" distR="0" wp14:anchorId="3268B58E" wp14:editId="7609D3E3">
            <wp:extent cx="4151871" cy="2413686"/>
            <wp:effectExtent l="0" t="0" r="20320" b="2476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476DD" w:rsidRDefault="009476DD" w:rsidP="00506A09">
      <w:pPr>
        <w:jc w:val="center"/>
        <w:rPr>
          <w:b/>
          <w:color w:val="002060"/>
          <w:sz w:val="36"/>
          <w:lang w:val="kk-KZ"/>
        </w:rPr>
      </w:pPr>
    </w:p>
    <w:p w:rsidR="008264D8" w:rsidRDefault="008264D8" w:rsidP="00814EAD">
      <w:pPr>
        <w:shd w:val="clear" w:color="auto" w:fill="FF0000"/>
        <w:jc w:val="center"/>
        <w:rPr>
          <w:b/>
          <w:color w:val="FFFF00"/>
          <w:sz w:val="36"/>
          <w:lang w:val="kk-KZ"/>
        </w:rPr>
      </w:pPr>
    </w:p>
    <w:p w:rsidR="00000D4C" w:rsidRPr="00506A09" w:rsidRDefault="00000D4C" w:rsidP="00814EAD">
      <w:pPr>
        <w:shd w:val="clear" w:color="auto" w:fill="FF0000"/>
        <w:jc w:val="center"/>
        <w:rPr>
          <w:color w:val="FFFF00"/>
          <w:sz w:val="28"/>
          <w:szCs w:val="28"/>
          <w:lang w:val="kk-KZ"/>
        </w:rPr>
      </w:pPr>
      <w:r w:rsidRPr="00506A09">
        <w:rPr>
          <w:b/>
          <w:color w:val="FFFF00"/>
          <w:sz w:val="28"/>
          <w:szCs w:val="28"/>
          <w:lang w:val="kk-KZ"/>
        </w:rPr>
        <w:t>Қорыта келгенде</w:t>
      </w:r>
    </w:p>
    <w:p w:rsidR="00000D4C" w:rsidRPr="00506A09" w:rsidRDefault="00000D4C" w:rsidP="00814EAD">
      <w:pPr>
        <w:pStyle w:val="aa"/>
        <w:kinsoku w:val="0"/>
        <w:overflowPunct w:val="0"/>
        <w:spacing w:before="0" w:beforeAutospacing="0" w:after="0" w:afterAutospacing="0"/>
        <w:jc w:val="center"/>
        <w:textAlignment w:val="baseline"/>
        <w:rPr>
          <w:rFonts w:eastAsia="+mn-ea" w:cs="+mn-cs"/>
          <w:b/>
          <w:bCs/>
          <w:color w:val="0000FF"/>
          <w:kern w:val="24"/>
          <w:sz w:val="28"/>
          <w:szCs w:val="28"/>
          <w:lang w:val="kk-KZ"/>
        </w:rPr>
      </w:pPr>
      <w:r w:rsidRPr="00506A09">
        <w:rPr>
          <w:rFonts w:eastAsia="+mn-ea" w:cs="+mn-cs"/>
          <w:b/>
          <w:bCs/>
          <w:color w:val="0000FF"/>
          <w:kern w:val="24"/>
          <w:sz w:val="28"/>
          <w:szCs w:val="28"/>
          <w:lang w:val="kk-KZ"/>
        </w:rPr>
        <w:t>СТО - ның  тиімділігі:</w:t>
      </w:r>
    </w:p>
    <w:p w:rsidR="00000D4C" w:rsidRPr="00506A09" w:rsidRDefault="00000D4C" w:rsidP="00000D4C">
      <w:pPr>
        <w:pStyle w:val="aa"/>
        <w:numPr>
          <w:ilvl w:val="0"/>
          <w:numId w:val="13"/>
        </w:numPr>
        <w:kinsoku w:val="0"/>
        <w:overflowPunct w:val="0"/>
        <w:spacing w:before="0" w:beforeAutospacing="0" w:after="0" w:afterAutospacing="0"/>
        <w:textAlignment w:val="baseline"/>
        <w:rPr>
          <w:color w:val="FF0066"/>
          <w:sz w:val="28"/>
          <w:szCs w:val="28"/>
          <w:lang w:val="kk-KZ"/>
        </w:rPr>
      </w:pPr>
      <w:r w:rsidRPr="00506A09">
        <w:rPr>
          <w:rFonts w:eastAsia="+mn-ea" w:cs="+mn-cs"/>
          <w:i/>
          <w:iCs/>
          <w:color w:val="FF0066"/>
          <w:kern w:val="24"/>
          <w:sz w:val="28"/>
          <w:szCs w:val="28"/>
          <w:lang w:val="kk-KZ"/>
        </w:rPr>
        <w:t>Ақпаратпен жұмыс істей алу білімін қалыптастырады және қатынас жасау қабілетін туғызады.</w:t>
      </w:r>
    </w:p>
    <w:p w:rsidR="00000D4C" w:rsidRPr="00506A09" w:rsidRDefault="00000D4C" w:rsidP="00000D4C">
      <w:pPr>
        <w:pStyle w:val="a5"/>
        <w:numPr>
          <w:ilvl w:val="0"/>
          <w:numId w:val="14"/>
        </w:numPr>
        <w:kinsoku w:val="0"/>
        <w:overflowPunct w:val="0"/>
        <w:textAlignment w:val="baseline"/>
        <w:rPr>
          <w:color w:val="FF0066"/>
          <w:sz w:val="28"/>
          <w:szCs w:val="28"/>
          <w:lang w:val="kk-KZ"/>
        </w:rPr>
      </w:pPr>
      <w:r w:rsidRPr="00506A09">
        <w:rPr>
          <w:rFonts w:eastAsia="+mn-ea" w:cs="+mn-cs"/>
          <w:i/>
          <w:iCs/>
          <w:color w:val="FF0066"/>
          <w:kern w:val="24"/>
          <w:sz w:val="28"/>
          <w:szCs w:val="28"/>
          <w:lang w:val="kk-KZ"/>
        </w:rPr>
        <w:t>Жаңа таным құралдарын пайдалануға және ұйымдастыруға жағдай жасайды.</w:t>
      </w:r>
    </w:p>
    <w:p w:rsidR="00000D4C" w:rsidRPr="00506A09" w:rsidRDefault="00000D4C" w:rsidP="00000D4C">
      <w:pPr>
        <w:pStyle w:val="a5"/>
        <w:numPr>
          <w:ilvl w:val="0"/>
          <w:numId w:val="14"/>
        </w:numPr>
        <w:kinsoku w:val="0"/>
        <w:overflowPunct w:val="0"/>
        <w:textAlignment w:val="baseline"/>
        <w:rPr>
          <w:color w:val="FF0066"/>
          <w:sz w:val="28"/>
          <w:szCs w:val="28"/>
          <w:lang w:val="kk-KZ"/>
        </w:rPr>
      </w:pPr>
      <w:r w:rsidRPr="00506A09">
        <w:rPr>
          <w:rFonts w:eastAsia="+mn-ea" w:cs="+mn-cs"/>
          <w:i/>
          <w:iCs/>
          <w:color w:val="FF0066"/>
          <w:kern w:val="24"/>
          <w:sz w:val="28"/>
          <w:szCs w:val="28"/>
          <w:lang w:val="kk-KZ"/>
        </w:rPr>
        <w:t>Білім беруді ақпараттық тұрғыдан қамтамасыз етеді.</w:t>
      </w:r>
    </w:p>
    <w:p w:rsidR="00000D4C" w:rsidRPr="00506A09" w:rsidRDefault="00000D4C" w:rsidP="00000D4C">
      <w:pPr>
        <w:pStyle w:val="a5"/>
        <w:numPr>
          <w:ilvl w:val="0"/>
          <w:numId w:val="14"/>
        </w:numPr>
        <w:kinsoku w:val="0"/>
        <w:overflowPunct w:val="0"/>
        <w:textAlignment w:val="baseline"/>
        <w:rPr>
          <w:color w:val="FF0066"/>
          <w:sz w:val="28"/>
          <w:szCs w:val="28"/>
          <w:lang w:val="kk-KZ"/>
        </w:rPr>
      </w:pPr>
      <w:r w:rsidRPr="00506A09">
        <w:rPr>
          <w:rFonts w:eastAsia="+mn-ea" w:cs="+mn-cs"/>
          <w:i/>
          <w:iCs/>
          <w:color w:val="FF0066"/>
          <w:kern w:val="24"/>
          <w:sz w:val="28"/>
          <w:szCs w:val="28"/>
          <w:lang w:val="kk-KZ"/>
        </w:rPr>
        <w:t>Оқушылар өзіне қажетті ақпаратты жедел түрде алады.</w:t>
      </w:r>
    </w:p>
    <w:p w:rsidR="00000D4C" w:rsidRPr="00506A09" w:rsidRDefault="00000D4C" w:rsidP="00000D4C">
      <w:pPr>
        <w:pStyle w:val="a5"/>
        <w:numPr>
          <w:ilvl w:val="0"/>
          <w:numId w:val="14"/>
        </w:numPr>
        <w:kinsoku w:val="0"/>
        <w:overflowPunct w:val="0"/>
        <w:textAlignment w:val="baseline"/>
        <w:rPr>
          <w:color w:val="FF0066"/>
          <w:sz w:val="28"/>
          <w:szCs w:val="28"/>
          <w:lang w:val="kk-KZ"/>
        </w:rPr>
      </w:pPr>
      <w:r w:rsidRPr="00506A09">
        <w:rPr>
          <w:rFonts w:eastAsia="+mn-ea" w:cs="+mn-cs"/>
          <w:i/>
          <w:iCs/>
          <w:color w:val="FF0066"/>
          <w:kern w:val="24"/>
          <w:sz w:val="28"/>
          <w:szCs w:val="28"/>
          <w:lang w:val="kk-KZ"/>
        </w:rPr>
        <w:t>Білім сапасын арттыруға септігін тигізеді.</w:t>
      </w:r>
    </w:p>
    <w:p w:rsidR="00000D4C" w:rsidRPr="00506A09" w:rsidRDefault="00000D4C" w:rsidP="00000D4C">
      <w:pPr>
        <w:pStyle w:val="a5"/>
        <w:numPr>
          <w:ilvl w:val="0"/>
          <w:numId w:val="14"/>
        </w:numPr>
        <w:kinsoku w:val="0"/>
        <w:overflowPunct w:val="0"/>
        <w:textAlignment w:val="baseline"/>
        <w:rPr>
          <w:color w:val="FF0066"/>
          <w:sz w:val="28"/>
          <w:szCs w:val="28"/>
        </w:rPr>
      </w:pPr>
      <w:r w:rsidRPr="00506A09">
        <w:rPr>
          <w:rFonts w:eastAsia="+mn-ea" w:cs="+mn-cs"/>
          <w:i/>
          <w:iCs/>
          <w:color w:val="FF0066"/>
          <w:kern w:val="24"/>
          <w:sz w:val="28"/>
          <w:szCs w:val="28"/>
          <w:lang w:val="kk-KZ"/>
        </w:rPr>
        <w:t>Оқушылардың танымдық қызығушылығын арттырады.</w:t>
      </w:r>
    </w:p>
    <w:p w:rsidR="00000D4C" w:rsidRPr="00506A09" w:rsidRDefault="00000D4C" w:rsidP="00000D4C">
      <w:pPr>
        <w:pStyle w:val="a5"/>
        <w:numPr>
          <w:ilvl w:val="0"/>
          <w:numId w:val="14"/>
        </w:numPr>
        <w:kinsoku w:val="0"/>
        <w:overflowPunct w:val="0"/>
        <w:textAlignment w:val="baseline"/>
        <w:rPr>
          <w:color w:val="FF0066"/>
          <w:sz w:val="28"/>
          <w:szCs w:val="28"/>
        </w:rPr>
      </w:pPr>
      <w:r w:rsidRPr="00506A09">
        <w:rPr>
          <w:rFonts w:eastAsia="+mn-ea" w:cs="+mn-cs"/>
          <w:i/>
          <w:iCs/>
          <w:color w:val="FF0066"/>
          <w:kern w:val="24"/>
          <w:sz w:val="28"/>
          <w:szCs w:val="28"/>
          <w:lang w:val="kk-KZ"/>
        </w:rPr>
        <w:t>Оқытудың ой - өрісін , дүниетанымын кеңейтеді.</w:t>
      </w:r>
    </w:p>
    <w:p w:rsidR="00000D4C" w:rsidRPr="00506A09" w:rsidRDefault="00000D4C" w:rsidP="00000D4C">
      <w:pPr>
        <w:pStyle w:val="a5"/>
        <w:numPr>
          <w:ilvl w:val="0"/>
          <w:numId w:val="14"/>
        </w:numPr>
        <w:kinsoku w:val="0"/>
        <w:overflowPunct w:val="0"/>
        <w:textAlignment w:val="baseline"/>
        <w:rPr>
          <w:color w:val="FF0066"/>
          <w:sz w:val="28"/>
          <w:szCs w:val="28"/>
        </w:rPr>
      </w:pPr>
      <w:r w:rsidRPr="00506A09">
        <w:rPr>
          <w:rFonts w:eastAsia="+mn-ea" w:cs="+mn-cs"/>
          <w:i/>
          <w:iCs/>
          <w:color w:val="FF0066"/>
          <w:kern w:val="24"/>
          <w:sz w:val="28"/>
          <w:szCs w:val="28"/>
          <w:lang w:val="kk-KZ"/>
        </w:rPr>
        <w:t>Алған білім негізін дамыта отырып оқушының шығармашылық деңгейін шыңдап, жетістіктерге жетуіне көмектеседі.</w:t>
      </w:r>
    </w:p>
    <w:p w:rsidR="00000D4C" w:rsidRPr="00506A09" w:rsidRDefault="00000D4C" w:rsidP="00000D4C">
      <w:pPr>
        <w:pStyle w:val="aa"/>
        <w:numPr>
          <w:ilvl w:val="0"/>
          <w:numId w:val="14"/>
        </w:numPr>
        <w:kinsoku w:val="0"/>
        <w:overflowPunct w:val="0"/>
        <w:spacing w:before="0" w:beforeAutospacing="0" w:after="0" w:afterAutospacing="0"/>
        <w:textAlignment w:val="baseline"/>
        <w:rPr>
          <w:color w:val="FF0066"/>
          <w:sz w:val="28"/>
          <w:szCs w:val="28"/>
        </w:rPr>
      </w:pPr>
      <w:r w:rsidRPr="00506A09">
        <w:rPr>
          <w:rFonts w:eastAsia="+mn-ea" w:cs="+mn-cs"/>
          <w:i/>
          <w:iCs/>
          <w:color w:val="FF0066"/>
          <w:kern w:val="24"/>
          <w:sz w:val="28"/>
          <w:szCs w:val="28"/>
          <w:lang w:val="kk-KZ"/>
        </w:rPr>
        <w:t>Жаңа ақпаратты жинақтап салыстырып, жүйелеп, нақты қорытынды жасап  дәлелдейді.</w:t>
      </w:r>
    </w:p>
    <w:p w:rsidR="00000D4C" w:rsidRPr="00506A09" w:rsidRDefault="00000D4C" w:rsidP="00000D4C">
      <w:pPr>
        <w:pStyle w:val="a5"/>
        <w:numPr>
          <w:ilvl w:val="0"/>
          <w:numId w:val="14"/>
        </w:numPr>
        <w:kinsoku w:val="0"/>
        <w:overflowPunct w:val="0"/>
        <w:textAlignment w:val="baseline"/>
        <w:rPr>
          <w:color w:val="FF0066"/>
          <w:sz w:val="28"/>
          <w:szCs w:val="28"/>
        </w:rPr>
      </w:pPr>
      <w:r w:rsidRPr="00506A09">
        <w:rPr>
          <w:rFonts w:eastAsia="+mn-ea" w:cs="+mn-cs"/>
          <w:i/>
          <w:iCs/>
          <w:color w:val="FF0066"/>
          <w:kern w:val="24"/>
          <w:sz w:val="28"/>
          <w:szCs w:val="28"/>
          <w:lang w:val="kk-KZ"/>
        </w:rPr>
        <w:t xml:space="preserve">Алған білімін талдап,жинақтап, жүйелілік қалыптастырады. </w:t>
      </w:r>
    </w:p>
    <w:p w:rsidR="00C91A22" w:rsidRPr="00506A09" w:rsidRDefault="00C91A22" w:rsidP="00000D4C">
      <w:pPr>
        <w:tabs>
          <w:tab w:val="left" w:pos="4110"/>
        </w:tabs>
        <w:rPr>
          <w:sz w:val="28"/>
          <w:szCs w:val="28"/>
          <w:lang w:val="kk-KZ"/>
        </w:rPr>
      </w:pPr>
    </w:p>
    <w:p w:rsidR="00F45B11" w:rsidRPr="00506A09" w:rsidRDefault="00814EAD" w:rsidP="00F45B11">
      <w:pPr>
        <w:rPr>
          <w:color w:val="002060"/>
          <w:sz w:val="28"/>
          <w:szCs w:val="28"/>
          <w:lang w:val="kk-KZ"/>
        </w:rPr>
      </w:pPr>
      <w:r w:rsidRPr="00506A09">
        <w:rPr>
          <w:color w:val="002060"/>
          <w:sz w:val="28"/>
          <w:szCs w:val="28"/>
          <w:lang w:val="kk-KZ"/>
        </w:rPr>
        <w:t xml:space="preserve">  Б</w:t>
      </w:r>
      <w:r w:rsidR="00F45B11" w:rsidRPr="00506A09">
        <w:rPr>
          <w:color w:val="002060"/>
          <w:sz w:val="28"/>
          <w:szCs w:val="28"/>
          <w:lang w:val="kk-KZ"/>
        </w:rPr>
        <w:t>ұл</w:t>
      </w:r>
      <w:r w:rsidRPr="00506A09">
        <w:rPr>
          <w:color w:val="002060"/>
          <w:sz w:val="28"/>
          <w:szCs w:val="28"/>
          <w:lang w:val="kk-KZ"/>
        </w:rPr>
        <w:t xml:space="preserve">  </w:t>
      </w:r>
      <w:r w:rsidR="00F45B11" w:rsidRPr="00506A09">
        <w:rPr>
          <w:color w:val="002060"/>
          <w:sz w:val="28"/>
          <w:szCs w:val="28"/>
          <w:lang w:val="kk-KZ"/>
        </w:rPr>
        <w:t> </w:t>
      </w:r>
      <w:r w:rsidR="00F45B11" w:rsidRPr="00506A09">
        <w:rPr>
          <w:b/>
          <w:bCs/>
          <w:color w:val="FF0066"/>
          <w:sz w:val="28"/>
          <w:szCs w:val="28"/>
          <w:lang w:val="kk-KZ"/>
        </w:rPr>
        <w:t>жеті</w:t>
      </w:r>
      <w:r w:rsidR="00F45B11" w:rsidRPr="00506A09">
        <w:rPr>
          <w:color w:val="FF0066"/>
          <w:sz w:val="28"/>
          <w:szCs w:val="28"/>
          <w:lang w:val="kk-KZ"/>
        </w:rPr>
        <w:t> </w:t>
      </w:r>
      <w:r w:rsidR="00F45B11" w:rsidRPr="00506A09">
        <w:rPr>
          <w:b/>
          <w:bCs/>
          <w:color w:val="FF0066"/>
          <w:sz w:val="28"/>
          <w:szCs w:val="28"/>
          <w:lang w:val="kk-KZ"/>
        </w:rPr>
        <w:t>модуль</w:t>
      </w:r>
      <w:r w:rsidRPr="00506A09">
        <w:rPr>
          <w:b/>
          <w:bCs/>
          <w:color w:val="FF0066"/>
          <w:sz w:val="28"/>
          <w:szCs w:val="28"/>
          <w:lang w:val="kk-KZ"/>
        </w:rPr>
        <w:t xml:space="preserve"> </w:t>
      </w:r>
      <w:r w:rsidR="00F45B11" w:rsidRPr="00506A09">
        <w:rPr>
          <w:color w:val="FF0066"/>
          <w:sz w:val="28"/>
          <w:szCs w:val="28"/>
          <w:lang w:val="kk-KZ"/>
        </w:rPr>
        <w:t> </w:t>
      </w:r>
      <w:r w:rsidR="00F45B11" w:rsidRPr="00506A09">
        <w:rPr>
          <w:color w:val="002060"/>
          <w:sz w:val="28"/>
          <w:szCs w:val="28"/>
          <w:lang w:val="kk-KZ"/>
        </w:rPr>
        <w:t>идеяларын күнделікті іс-тәжірибемізге ендірсек, жоғарыда айтылғандай кедергілерден мүлдем арылармыз деген ойдамын.</w:t>
      </w:r>
    </w:p>
    <w:p w:rsidR="00000D4C" w:rsidRDefault="00000D4C" w:rsidP="00000D4C">
      <w:pPr>
        <w:tabs>
          <w:tab w:val="left" w:pos="4110"/>
        </w:tabs>
        <w:rPr>
          <w:sz w:val="36"/>
          <w:lang w:val="kk-KZ"/>
        </w:rPr>
      </w:pPr>
    </w:p>
    <w:p w:rsidR="00000D4C" w:rsidRDefault="00000D4C" w:rsidP="00000D4C">
      <w:pPr>
        <w:tabs>
          <w:tab w:val="left" w:pos="4110"/>
        </w:tabs>
        <w:rPr>
          <w:sz w:val="36"/>
          <w:lang w:val="kk-KZ"/>
        </w:rPr>
      </w:pPr>
    </w:p>
    <w:p w:rsidR="008264D8" w:rsidRDefault="008264D8" w:rsidP="00000D4C">
      <w:pPr>
        <w:tabs>
          <w:tab w:val="left" w:pos="4110"/>
        </w:tabs>
        <w:rPr>
          <w:sz w:val="36"/>
          <w:lang w:val="kk-KZ"/>
        </w:rPr>
      </w:pPr>
    </w:p>
    <w:p w:rsidR="008264D8" w:rsidRDefault="008264D8" w:rsidP="00000D4C">
      <w:pPr>
        <w:tabs>
          <w:tab w:val="left" w:pos="4110"/>
        </w:tabs>
        <w:rPr>
          <w:sz w:val="36"/>
          <w:lang w:val="kk-KZ"/>
        </w:rPr>
      </w:pPr>
    </w:p>
    <w:p w:rsidR="008264D8" w:rsidRDefault="008264D8" w:rsidP="00000D4C">
      <w:pPr>
        <w:tabs>
          <w:tab w:val="left" w:pos="4110"/>
        </w:tabs>
        <w:rPr>
          <w:sz w:val="36"/>
          <w:lang w:val="kk-KZ"/>
        </w:rPr>
      </w:pPr>
    </w:p>
    <w:p w:rsidR="008264D8" w:rsidRDefault="008264D8" w:rsidP="00000D4C">
      <w:pPr>
        <w:tabs>
          <w:tab w:val="left" w:pos="4110"/>
        </w:tabs>
        <w:rPr>
          <w:sz w:val="36"/>
          <w:lang w:val="kk-KZ"/>
        </w:rPr>
      </w:pPr>
    </w:p>
    <w:p w:rsidR="008264D8" w:rsidRDefault="008264D8" w:rsidP="00000D4C">
      <w:pPr>
        <w:tabs>
          <w:tab w:val="left" w:pos="4110"/>
        </w:tabs>
        <w:rPr>
          <w:sz w:val="36"/>
          <w:lang w:val="kk-KZ"/>
        </w:rPr>
      </w:pPr>
    </w:p>
    <w:p w:rsidR="008264D8" w:rsidRDefault="008264D8" w:rsidP="00000D4C">
      <w:pPr>
        <w:tabs>
          <w:tab w:val="left" w:pos="4110"/>
        </w:tabs>
        <w:rPr>
          <w:sz w:val="36"/>
          <w:lang w:val="kk-KZ"/>
        </w:rPr>
      </w:pPr>
    </w:p>
    <w:p w:rsidR="008264D8" w:rsidRDefault="008264D8" w:rsidP="00000D4C">
      <w:pPr>
        <w:tabs>
          <w:tab w:val="left" w:pos="4110"/>
        </w:tabs>
        <w:rPr>
          <w:sz w:val="36"/>
          <w:lang w:val="kk-KZ"/>
        </w:rPr>
      </w:pPr>
    </w:p>
    <w:p w:rsidR="008264D8" w:rsidRDefault="008264D8" w:rsidP="00000D4C">
      <w:pPr>
        <w:tabs>
          <w:tab w:val="left" w:pos="4110"/>
        </w:tabs>
        <w:rPr>
          <w:sz w:val="36"/>
          <w:lang w:val="kk-KZ"/>
        </w:rPr>
      </w:pPr>
    </w:p>
    <w:p w:rsidR="008264D8" w:rsidRDefault="008264D8" w:rsidP="00000D4C">
      <w:pPr>
        <w:tabs>
          <w:tab w:val="left" w:pos="4110"/>
        </w:tabs>
        <w:rPr>
          <w:sz w:val="36"/>
          <w:lang w:val="kk-KZ"/>
        </w:rPr>
      </w:pPr>
    </w:p>
    <w:p w:rsidR="00000D4C" w:rsidRPr="00000D4C" w:rsidRDefault="00000D4C" w:rsidP="00000D4C">
      <w:pPr>
        <w:shd w:val="clear" w:color="auto" w:fill="FFFF00"/>
        <w:tabs>
          <w:tab w:val="left" w:pos="4110"/>
        </w:tabs>
        <w:jc w:val="center"/>
        <w:rPr>
          <w:b/>
          <w:color w:val="FF0066"/>
          <w:sz w:val="36"/>
          <w:lang w:val="kk-KZ"/>
        </w:rPr>
      </w:pPr>
      <w:r w:rsidRPr="00000D4C">
        <w:rPr>
          <w:b/>
          <w:color w:val="FF0066"/>
          <w:sz w:val="36"/>
          <w:lang w:val="kk-KZ"/>
        </w:rPr>
        <w:t>Пайдаланған әдебиеттер:</w:t>
      </w:r>
    </w:p>
    <w:p w:rsidR="00000D4C" w:rsidRDefault="00000D4C" w:rsidP="00000D4C">
      <w:pPr>
        <w:tabs>
          <w:tab w:val="left" w:pos="4110"/>
        </w:tabs>
        <w:jc w:val="center"/>
        <w:rPr>
          <w:sz w:val="36"/>
          <w:lang w:val="kk-KZ"/>
        </w:rPr>
      </w:pPr>
    </w:p>
    <w:p w:rsidR="00000D4C" w:rsidRDefault="00000D4C" w:rsidP="00000D4C">
      <w:pPr>
        <w:tabs>
          <w:tab w:val="left" w:pos="4110"/>
        </w:tabs>
        <w:jc w:val="center"/>
        <w:rPr>
          <w:sz w:val="36"/>
          <w:lang w:val="kk-KZ"/>
        </w:rPr>
      </w:pPr>
    </w:p>
    <w:p w:rsidR="00000D4C" w:rsidRPr="00000D4C" w:rsidRDefault="00000D4C" w:rsidP="00000D4C">
      <w:pPr>
        <w:tabs>
          <w:tab w:val="left" w:pos="4110"/>
        </w:tabs>
        <w:rPr>
          <w:color w:val="0070C0"/>
          <w:sz w:val="32"/>
          <w:lang w:val="kk-KZ"/>
        </w:rPr>
      </w:pPr>
      <w:r w:rsidRPr="00000D4C">
        <w:rPr>
          <w:color w:val="0070C0"/>
          <w:sz w:val="32"/>
          <w:lang w:val="kk-KZ"/>
        </w:rPr>
        <w:t>1.Аханова Б. Шығармашылық тұлға қалыптастыру // Сыныптағы тәрбие. - №1.-19-22 б.</w:t>
      </w:r>
    </w:p>
    <w:p w:rsidR="00000D4C" w:rsidRPr="00000D4C" w:rsidRDefault="00000D4C" w:rsidP="00000D4C">
      <w:pPr>
        <w:tabs>
          <w:tab w:val="left" w:pos="4110"/>
        </w:tabs>
        <w:rPr>
          <w:color w:val="0070C0"/>
          <w:sz w:val="32"/>
          <w:lang w:val="kk-KZ"/>
        </w:rPr>
      </w:pPr>
    </w:p>
    <w:p w:rsidR="00000D4C" w:rsidRPr="00000D4C" w:rsidRDefault="00000D4C" w:rsidP="00000D4C">
      <w:pPr>
        <w:tabs>
          <w:tab w:val="left" w:pos="4110"/>
        </w:tabs>
        <w:rPr>
          <w:color w:val="0070C0"/>
          <w:sz w:val="32"/>
          <w:lang w:val="kk-KZ"/>
        </w:rPr>
      </w:pPr>
      <w:r w:rsidRPr="00000D4C">
        <w:rPr>
          <w:color w:val="0070C0"/>
          <w:sz w:val="32"/>
          <w:lang w:val="kk-KZ"/>
        </w:rPr>
        <w:t>2.Жеке тұлғаға бағытталған сабаққа қойылатын талаптар // Бастауыш сыныпта әдістемелік оқыту  журнал.-2008.18-24 б</w:t>
      </w:r>
    </w:p>
    <w:p w:rsidR="00000D4C" w:rsidRPr="00000D4C" w:rsidRDefault="00000D4C" w:rsidP="00000D4C">
      <w:pPr>
        <w:tabs>
          <w:tab w:val="left" w:pos="4110"/>
        </w:tabs>
        <w:rPr>
          <w:color w:val="0070C0"/>
          <w:sz w:val="32"/>
          <w:lang w:val="kk-KZ"/>
        </w:rPr>
      </w:pPr>
    </w:p>
    <w:p w:rsidR="00000D4C" w:rsidRPr="00000D4C" w:rsidRDefault="00000D4C" w:rsidP="00000D4C">
      <w:pPr>
        <w:tabs>
          <w:tab w:val="left" w:pos="4110"/>
        </w:tabs>
        <w:rPr>
          <w:color w:val="0070C0"/>
          <w:sz w:val="32"/>
          <w:lang w:val="kk-KZ"/>
        </w:rPr>
      </w:pPr>
      <w:r w:rsidRPr="00000D4C">
        <w:rPr>
          <w:color w:val="0070C0"/>
          <w:sz w:val="32"/>
          <w:lang w:val="kk-KZ"/>
        </w:rPr>
        <w:t>3.Қабдешова Ә. Сын тұрғысынан ойлау // Қазақ тілі мен әдебиеті.- №10.35-45б</w:t>
      </w:r>
    </w:p>
    <w:p w:rsidR="00000D4C" w:rsidRPr="00000D4C" w:rsidRDefault="00000D4C" w:rsidP="00000D4C">
      <w:pPr>
        <w:tabs>
          <w:tab w:val="left" w:pos="4110"/>
        </w:tabs>
        <w:rPr>
          <w:color w:val="0070C0"/>
          <w:sz w:val="32"/>
          <w:lang w:val="kk-KZ"/>
        </w:rPr>
      </w:pPr>
    </w:p>
    <w:p w:rsidR="00000D4C" w:rsidRPr="00000D4C" w:rsidRDefault="00000D4C" w:rsidP="00000D4C">
      <w:pPr>
        <w:tabs>
          <w:tab w:val="left" w:pos="4110"/>
        </w:tabs>
        <w:rPr>
          <w:color w:val="0070C0"/>
          <w:sz w:val="32"/>
          <w:lang w:val="kk-KZ"/>
        </w:rPr>
      </w:pPr>
      <w:r w:rsidRPr="00000D4C">
        <w:rPr>
          <w:color w:val="0070C0"/>
          <w:sz w:val="32"/>
          <w:lang w:val="kk-KZ"/>
        </w:rPr>
        <w:t>4.Ешанова Г.Сұлтанбек Қожахметовтің жеке тұлғаның дамуына бағытталған ой-  пікірлер// Қазақстан жоғары мектебі. -2006.-№1.96-99 б.</w:t>
      </w:r>
    </w:p>
    <w:p w:rsidR="00000D4C" w:rsidRPr="00000D4C" w:rsidRDefault="00000D4C" w:rsidP="00000D4C">
      <w:pPr>
        <w:tabs>
          <w:tab w:val="left" w:pos="4110"/>
        </w:tabs>
        <w:rPr>
          <w:color w:val="0070C0"/>
          <w:sz w:val="32"/>
          <w:lang w:val="kk-KZ"/>
        </w:rPr>
      </w:pPr>
    </w:p>
    <w:p w:rsidR="00000D4C" w:rsidRPr="00000D4C" w:rsidRDefault="00000D4C" w:rsidP="00000D4C">
      <w:pPr>
        <w:tabs>
          <w:tab w:val="left" w:pos="4110"/>
        </w:tabs>
        <w:rPr>
          <w:color w:val="0070C0"/>
          <w:sz w:val="32"/>
          <w:lang w:val="kk-KZ"/>
        </w:rPr>
      </w:pPr>
      <w:r w:rsidRPr="00000D4C">
        <w:rPr>
          <w:color w:val="0070C0"/>
          <w:sz w:val="32"/>
          <w:lang w:val="kk-KZ"/>
        </w:rPr>
        <w:t>5.ТашеноваА. Сын тұрғысынан ойлауды оқу мен жазу арқылы дамыту //Білім-Образование .-2006. -№2.15-18 б.</w:t>
      </w:r>
    </w:p>
    <w:p w:rsidR="00000D4C" w:rsidRPr="00000D4C" w:rsidRDefault="00000D4C" w:rsidP="00000D4C">
      <w:pPr>
        <w:tabs>
          <w:tab w:val="left" w:pos="4110"/>
        </w:tabs>
        <w:rPr>
          <w:color w:val="0070C0"/>
          <w:sz w:val="32"/>
          <w:lang w:val="kk-KZ"/>
        </w:rPr>
      </w:pPr>
    </w:p>
    <w:p w:rsidR="00000D4C" w:rsidRPr="00000D4C" w:rsidRDefault="00000D4C" w:rsidP="00000D4C">
      <w:pPr>
        <w:tabs>
          <w:tab w:val="left" w:pos="4110"/>
        </w:tabs>
        <w:rPr>
          <w:color w:val="0070C0"/>
          <w:sz w:val="32"/>
          <w:lang w:val="kk-KZ"/>
        </w:rPr>
      </w:pPr>
      <w:r w:rsidRPr="00000D4C">
        <w:rPr>
          <w:color w:val="0070C0"/>
          <w:sz w:val="32"/>
          <w:lang w:val="kk-KZ"/>
        </w:rPr>
        <w:t>6.Тілдік тұлға қалыптастыруда сын тұрғысынан ойлаудың маңызы //Білім-Образование.-2007.-№5.12-23 б.</w:t>
      </w:r>
    </w:p>
    <w:p w:rsidR="00000D4C" w:rsidRPr="00000D4C" w:rsidRDefault="00000D4C" w:rsidP="00000D4C">
      <w:pPr>
        <w:tabs>
          <w:tab w:val="left" w:pos="4110"/>
        </w:tabs>
        <w:rPr>
          <w:color w:val="0070C0"/>
          <w:sz w:val="32"/>
          <w:lang w:val="kk-KZ"/>
        </w:rPr>
      </w:pPr>
    </w:p>
    <w:p w:rsidR="00000D4C" w:rsidRPr="00000D4C" w:rsidRDefault="00000D4C" w:rsidP="00000D4C">
      <w:pPr>
        <w:tabs>
          <w:tab w:val="left" w:pos="4110"/>
        </w:tabs>
        <w:rPr>
          <w:sz w:val="32"/>
          <w:lang w:val="kk-KZ"/>
        </w:rPr>
      </w:pPr>
    </w:p>
    <w:p w:rsidR="00000D4C" w:rsidRPr="00000D4C" w:rsidRDefault="00000D4C" w:rsidP="00000D4C">
      <w:pPr>
        <w:tabs>
          <w:tab w:val="left" w:pos="4110"/>
        </w:tabs>
        <w:rPr>
          <w:sz w:val="36"/>
          <w:lang w:val="kk-KZ"/>
        </w:rPr>
      </w:pPr>
    </w:p>
    <w:p w:rsidR="00000D4C" w:rsidRPr="00000D4C" w:rsidRDefault="00000D4C" w:rsidP="00000D4C">
      <w:pPr>
        <w:tabs>
          <w:tab w:val="left" w:pos="4110"/>
        </w:tabs>
        <w:rPr>
          <w:sz w:val="36"/>
          <w:lang w:val="kk-KZ"/>
        </w:rPr>
      </w:pPr>
    </w:p>
    <w:p w:rsidR="00000D4C" w:rsidRDefault="00000D4C" w:rsidP="00000D4C">
      <w:pPr>
        <w:tabs>
          <w:tab w:val="left" w:pos="4110"/>
        </w:tabs>
        <w:rPr>
          <w:sz w:val="36"/>
          <w:lang w:val="kk-KZ"/>
        </w:rPr>
      </w:pPr>
    </w:p>
    <w:p w:rsidR="00000D4C" w:rsidRDefault="00000D4C" w:rsidP="00000D4C">
      <w:pPr>
        <w:tabs>
          <w:tab w:val="left" w:pos="4110"/>
        </w:tabs>
        <w:rPr>
          <w:sz w:val="36"/>
          <w:lang w:val="kk-KZ"/>
        </w:rPr>
      </w:pPr>
    </w:p>
    <w:p w:rsidR="00000D4C" w:rsidRDefault="00000D4C" w:rsidP="00000D4C">
      <w:pPr>
        <w:tabs>
          <w:tab w:val="left" w:pos="4110"/>
        </w:tabs>
        <w:rPr>
          <w:sz w:val="36"/>
          <w:lang w:val="kk-KZ"/>
        </w:rPr>
      </w:pPr>
    </w:p>
    <w:p w:rsidR="00000D4C" w:rsidRDefault="00000D4C" w:rsidP="00000D4C">
      <w:pPr>
        <w:tabs>
          <w:tab w:val="left" w:pos="4110"/>
        </w:tabs>
        <w:rPr>
          <w:sz w:val="36"/>
          <w:lang w:val="kk-KZ"/>
        </w:rPr>
      </w:pPr>
    </w:p>
    <w:p w:rsidR="00000D4C" w:rsidRDefault="00000D4C" w:rsidP="00000D4C">
      <w:pPr>
        <w:tabs>
          <w:tab w:val="left" w:pos="4110"/>
        </w:tabs>
        <w:rPr>
          <w:sz w:val="36"/>
          <w:lang w:val="kk-KZ"/>
        </w:rPr>
      </w:pPr>
    </w:p>
    <w:p w:rsidR="00000D4C" w:rsidRDefault="00000D4C" w:rsidP="00000D4C">
      <w:pPr>
        <w:tabs>
          <w:tab w:val="left" w:pos="4110"/>
        </w:tabs>
        <w:rPr>
          <w:sz w:val="36"/>
          <w:lang w:val="kk-KZ"/>
        </w:rPr>
      </w:pPr>
    </w:p>
    <w:p w:rsidR="00000D4C" w:rsidRDefault="00000D4C" w:rsidP="00000D4C">
      <w:pPr>
        <w:tabs>
          <w:tab w:val="left" w:pos="4110"/>
        </w:tabs>
        <w:rPr>
          <w:sz w:val="36"/>
          <w:lang w:val="kk-KZ"/>
        </w:rPr>
      </w:pPr>
    </w:p>
    <w:p w:rsidR="00000D4C" w:rsidRDefault="00000D4C" w:rsidP="00000D4C">
      <w:pPr>
        <w:tabs>
          <w:tab w:val="left" w:pos="4110"/>
        </w:tabs>
        <w:rPr>
          <w:sz w:val="36"/>
          <w:lang w:val="kk-KZ"/>
        </w:rPr>
      </w:pPr>
    </w:p>
    <w:p w:rsidR="00000D4C" w:rsidRDefault="00000D4C" w:rsidP="00000D4C">
      <w:pPr>
        <w:tabs>
          <w:tab w:val="left" w:pos="4110"/>
        </w:tabs>
        <w:rPr>
          <w:sz w:val="36"/>
          <w:lang w:val="kk-KZ"/>
        </w:rPr>
      </w:pPr>
    </w:p>
    <w:p w:rsidR="00000D4C" w:rsidRDefault="00000D4C" w:rsidP="00000D4C">
      <w:pPr>
        <w:tabs>
          <w:tab w:val="left" w:pos="4110"/>
        </w:tabs>
        <w:rPr>
          <w:sz w:val="36"/>
          <w:lang w:val="kk-KZ"/>
        </w:rPr>
      </w:pPr>
    </w:p>
    <w:p w:rsidR="00000D4C" w:rsidRDefault="00000D4C" w:rsidP="00000D4C">
      <w:pPr>
        <w:tabs>
          <w:tab w:val="left" w:pos="4110"/>
        </w:tabs>
        <w:rPr>
          <w:sz w:val="36"/>
          <w:lang w:val="kk-KZ"/>
        </w:rPr>
      </w:pPr>
    </w:p>
    <w:p w:rsidR="00AE2D5E" w:rsidRPr="00AE2D5E" w:rsidRDefault="00AE2D5E" w:rsidP="001B7386">
      <w:pPr>
        <w:tabs>
          <w:tab w:val="left" w:pos="5550"/>
        </w:tabs>
        <w:rPr>
          <w:i/>
          <w:color w:val="00B0F0"/>
          <w:sz w:val="32"/>
          <w:szCs w:val="28"/>
          <w:lang w:val="kk-KZ"/>
        </w:rPr>
      </w:pPr>
    </w:p>
    <w:sectPr w:rsidR="00AE2D5E" w:rsidRPr="00AE2D5E" w:rsidSect="00506A09">
      <w:pgSz w:w="11906" w:h="16838"/>
      <w:pgMar w:top="709" w:right="566"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F3E" w:rsidRDefault="00261F3E" w:rsidP="00C91A22">
      <w:r>
        <w:separator/>
      </w:r>
    </w:p>
  </w:endnote>
  <w:endnote w:type="continuationSeparator" w:id="0">
    <w:p w:rsidR="00261F3E" w:rsidRDefault="00261F3E" w:rsidP="00C9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F3E" w:rsidRDefault="00261F3E" w:rsidP="00C91A22">
      <w:r>
        <w:separator/>
      </w:r>
    </w:p>
  </w:footnote>
  <w:footnote w:type="continuationSeparator" w:id="0">
    <w:p w:rsidR="00261F3E" w:rsidRDefault="00261F3E" w:rsidP="00C91A2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96BE8"/>
    <w:multiLevelType w:val="hybridMultilevel"/>
    <w:tmpl w:val="433A92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9216E34"/>
    <w:multiLevelType w:val="hybridMultilevel"/>
    <w:tmpl w:val="F38AAE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0500A9C"/>
    <w:multiLevelType w:val="hybridMultilevel"/>
    <w:tmpl w:val="CB3A2C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C103693"/>
    <w:multiLevelType w:val="hybridMultilevel"/>
    <w:tmpl w:val="FB2EC5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065056C"/>
    <w:multiLevelType w:val="hybridMultilevel"/>
    <w:tmpl w:val="EB5846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4B8527E"/>
    <w:multiLevelType w:val="hybridMultilevel"/>
    <w:tmpl w:val="C3B204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C305B76"/>
    <w:multiLevelType w:val="hybridMultilevel"/>
    <w:tmpl w:val="F648AF0C"/>
    <w:lvl w:ilvl="0" w:tplc="04190009">
      <w:start w:val="1"/>
      <w:numFmt w:val="bullet"/>
      <w:lvlText w:val=""/>
      <w:lvlJc w:val="left"/>
      <w:pPr>
        <w:tabs>
          <w:tab w:val="num" w:pos="786"/>
        </w:tabs>
        <w:ind w:left="786" w:hanging="360"/>
      </w:pPr>
      <w:rPr>
        <w:rFonts w:ascii="Wingdings" w:hAnsi="Wingdings" w:hint="default"/>
      </w:rPr>
    </w:lvl>
    <w:lvl w:ilvl="1" w:tplc="F06623B2" w:tentative="1">
      <w:start w:val="1"/>
      <w:numFmt w:val="bullet"/>
      <w:lvlText w:val="•"/>
      <w:lvlJc w:val="left"/>
      <w:pPr>
        <w:tabs>
          <w:tab w:val="num" w:pos="1506"/>
        </w:tabs>
        <w:ind w:left="1506" w:hanging="360"/>
      </w:pPr>
      <w:rPr>
        <w:rFonts w:ascii="Times New Roman" w:hAnsi="Times New Roman" w:hint="default"/>
      </w:rPr>
    </w:lvl>
    <w:lvl w:ilvl="2" w:tplc="DD84A092" w:tentative="1">
      <w:start w:val="1"/>
      <w:numFmt w:val="bullet"/>
      <w:lvlText w:val="•"/>
      <w:lvlJc w:val="left"/>
      <w:pPr>
        <w:tabs>
          <w:tab w:val="num" w:pos="2226"/>
        </w:tabs>
        <w:ind w:left="2226" w:hanging="360"/>
      </w:pPr>
      <w:rPr>
        <w:rFonts w:ascii="Times New Roman" w:hAnsi="Times New Roman" w:hint="default"/>
      </w:rPr>
    </w:lvl>
    <w:lvl w:ilvl="3" w:tplc="853600B4" w:tentative="1">
      <w:start w:val="1"/>
      <w:numFmt w:val="bullet"/>
      <w:lvlText w:val="•"/>
      <w:lvlJc w:val="left"/>
      <w:pPr>
        <w:tabs>
          <w:tab w:val="num" w:pos="2946"/>
        </w:tabs>
        <w:ind w:left="2946" w:hanging="360"/>
      </w:pPr>
      <w:rPr>
        <w:rFonts w:ascii="Times New Roman" w:hAnsi="Times New Roman" w:hint="default"/>
      </w:rPr>
    </w:lvl>
    <w:lvl w:ilvl="4" w:tplc="58B8043C" w:tentative="1">
      <w:start w:val="1"/>
      <w:numFmt w:val="bullet"/>
      <w:lvlText w:val="•"/>
      <w:lvlJc w:val="left"/>
      <w:pPr>
        <w:tabs>
          <w:tab w:val="num" w:pos="3666"/>
        </w:tabs>
        <w:ind w:left="3666" w:hanging="360"/>
      </w:pPr>
      <w:rPr>
        <w:rFonts w:ascii="Times New Roman" w:hAnsi="Times New Roman" w:hint="default"/>
      </w:rPr>
    </w:lvl>
    <w:lvl w:ilvl="5" w:tplc="E31A1614" w:tentative="1">
      <w:start w:val="1"/>
      <w:numFmt w:val="bullet"/>
      <w:lvlText w:val="•"/>
      <w:lvlJc w:val="left"/>
      <w:pPr>
        <w:tabs>
          <w:tab w:val="num" w:pos="4386"/>
        </w:tabs>
        <w:ind w:left="4386" w:hanging="360"/>
      </w:pPr>
      <w:rPr>
        <w:rFonts w:ascii="Times New Roman" w:hAnsi="Times New Roman" w:hint="default"/>
      </w:rPr>
    </w:lvl>
    <w:lvl w:ilvl="6" w:tplc="5E70719C" w:tentative="1">
      <w:start w:val="1"/>
      <w:numFmt w:val="bullet"/>
      <w:lvlText w:val="•"/>
      <w:lvlJc w:val="left"/>
      <w:pPr>
        <w:tabs>
          <w:tab w:val="num" w:pos="5106"/>
        </w:tabs>
        <w:ind w:left="5106" w:hanging="360"/>
      </w:pPr>
      <w:rPr>
        <w:rFonts w:ascii="Times New Roman" w:hAnsi="Times New Roman" w:hint="default"/>
      </w:rPr>
    </w:lvl>
    <w:lvl w:ilvl="7" w:tplc="C804FAC6" w:tentative="1">
      <w:start w:val="1"/>
      <w:numFmt w:val="bullet"/>
      <w:lvlText w:val="•"/>
      <w:lvlJc w:val="left"/>
      <w:pPr>
        <w:tabs>
          <w:tab w:val="num" w:pos="5826"/>
        </w:tabs>
        <w:ind w:left="5826" w:hanging="360"/>
      </w:pPr>
      <w:rPr>
        <w:rFonts w:ascii="Times New Roman" w:hAnsi="Times New Roman" w:hint="default"/>
      </w:rPr>
    </w:lvl>
    <w:lvl w:ilvl="8" w:tplc="288A9664" w:tentative="1">
      <w:start w:val="1"/>
      <w:numFmt w:val="bullet"/>
      <w:lvlText w:val="•"/>
      <w:lvlJc w:val="left"/>
      <w:pPr>
        <w:tabs>
          <w:tab w:val="num" w:pos="6546"/>
        </w:tabs>
        <w:ind w:left="6546" w:hanging="360"/>
      </w:pPr>
      <w:rPr>
        <w:rFonts w:ascii="Times New Roman" w:hAnsi="Times New Roman" w:hint="default"/>
      </w:rPr>
    </w:lvl>
  </w:abstractNum>
  <w:abstractNum w:abstractNumId="7" w15:restartNumberingAfterBreak="0">
    <w:nsid w:val="3DE25632"/>
    <w:multiLevelType w:val="hybridMultilevel"/>
    <w:tmpl w:val="8B723A86"/>
    <w:lvl w:ilvl="0" w:tplc="FE5CC6F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983D7D"/>
    <w:multiLevelType w:val="multilevel"/>
    <w:tmpl w:val="58E82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164F77"/>
    <w:multiLevelType w:val="hybridMultilevel"/>
    <w:tmpl w:val="14C4EDC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5E84BA4"/>
    <w:multiLevelType w:val="hybridMultilevel"/>
    <w:tmpl w:val="1D9A1C94"/>
    <w:lvl w:ilvl="0" w:tplc="BA8E594E">
      <w:start w:val="1"/>
      <w:numFmt w:val="bullet"/>
      <w:lvlText w:val="•"/>
      <w:lvlJc w:val="left"/>
      <w:pPr>
        <w:tabs>
          <w:tab w:val="num" w:pos="720"/>
        </w:tabs>
        <w:ind w:left="720" w:hanging="360"/>
      </w:pPr>
      <w:rPr>
        <w:rFonts w:ascii="Times New Roman" w:hAnsi="Times New Roman" w:hint="default"/>
      </w:rPr>
    </w:lvl>
    <w:lvl w:ilvl="1" w:tplc="6AE078CC" w:tentative="1">
      <w:start w:val="1"/>
      <w:numFmt w:val="bullet"/>
      <w:lvlText w:val="•"/>
      <w:lvlJc w:val="left"/>
      <w:pPr>
        <w:tabs>
          <w:tab w:val="num" w:pos="1440"/>
        </w:tabs>
        <w:ind w:left="1440" w:hanging="360"/>
      </w:pPr>
      <w:rPr>
        <w:rFonts w:ascii="Times New Roman" w:hAnsi="Times New Roman" w:hint="default"/>
      </w:rPr>
    </w:lvl>
    <w:lvl w:ilvl="2" w:tplc="8AC41198" w:tentative="1">
      <w:start w:val="1"/>
      <w:numFmt w:val="bullet"/>
      <w:lvlText w:val="•"/>
      <w:lvlJc w:val="left"/>
      <w:pPr>
        <w:tabs>
          <w:tab w:val="num" w:pos="2160"/>
        </w:tabs>
        <w:ind w:left="2160" w:hanging="360"/>
      </w:pPr>
      <w:rPr>
        <w:rFonts w:ascii="Times New Roman" w:hAnsi="Times New Roman" w:hint="default"/>
      </w:rPr>
    </w:lvl>
    <w:lvl w:ilvl="3" w:tplc="30DCD88A" w:tentative="1">
      <w:start w:val="1"/>
      <w:numFmt w:val="bullet"/>
      <w:lvlText w:val="•"/>
      <w:lvlJc w:val="left"/>
      <w:pPr>
        <w:tabs>
          <w:tab w:val="num" w:pos="2880"/>
        </w:tabs>
        <w:ind w:left="2880" w:hanging="360"/>
      </w:pPr>
      <w:rPr>
        <w:rFonts w:ascii="Times New Roman" w:hAnsi="Times New Roman" w:hint="default"/>
      </w:rPr>
    </w:lvl>
    <w:lvl w:ilvl="4" w:tplc="C6BEE12A" w:tentative="1">
      <w:start w:val="1"/>
      <w:numFmt w:val="bullet"/>
      <w:lvlText w:val="•"/>
      <w:lvlJc w:val="left"/>
      <w:pPr>
        <w:tabs>
          <w:tab w:val="num" w:pos="3600"/>
        </w:tabs>
        <w:ind w:left="3600" w:hanging="360"/>
      </w:pPr>
      <w:rPr>
        <w:rFonts w:ascii="Times New Roman" w:hAnsi="Times New Roman" w:hint="default"/>
      </w:rPr>
    </w:lvl>
    <w:lvl w:ilvl="5" w:tplc="91DADE2E" w:tentative="1">
      <w:start w:val="1"/>
      <w:numFmt w:val="bullet"/>
      <w:lvlText w:val="•"/>
      <w:lvlJc w:val="left"/>
      <w:pPr>
        <w:tabs>
          <w:tab w:val="num" w:pos="4320"/>
        </w:tabs>
        <w:ind w:left="4320" w:hanging="360"/>
      </w:pPr>
      <w:rPr>
        <w:rFonts w:ascii="Times New Roman" w:hAnsi="Times New Roman" w:hint="default"/>
      </w:rPr>
    </w:lvl>
    <w:lvl w:ilvl="6" w:tplc="4570626E" w:tentative="1">
      <w:start w:val="1"/>
      <w:numFmt w:val="bullet"/>
      <w:lvlText w:val="•"/>
      <w:lvlJc w:val="left"/>
      <w:pPr>
        <w:tabs>
          <w:tab w:val="num" w:pos="5040"/>
        </w:tabs>
        <w:ind w:left="5040" w:hanging="360"/>
      </w:pPr>
      <w:rPr>
        <w:rFonts w:ascii="Times New Roman" w:hAnsi="Times New Roman" w:hint="default"/>
      </w:rPr>
    </w:lvl>
    <w:lvl w:ilvl="7" w:tplc="7C904522" w:tentative="1">
      <w:start w:val="1"/>
      <w:numFmt w:val="bullet"/>
      <w:lvlText w:val="•"/>
      <w:lvlJc w:val="left"/>
      <w:pPr>
        <w:tabs>
          <w:tab w:val="num" w:pos="5760"/>
        </w:tabs>
        <w:ind w:left="5760" w:hanging="360"/>
      </w:pPr>
      <w:rPr>
        <w:rFonts w:ascii="Times New Roman" w:hAnsi="Times New Roman" w:hint="default"/>
      </w:rPr>
    </w:lvl>
    <w:lvl w:ilvl="8" w:tplc="C0BEB1C2"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72311D3B"/>
    <w:multiLevelType w:val="multilevel"/>
    <w:tmpl w:val="2ED88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99B705D"/>
    <w:multiLevelType w:val="hybridMultilevel"/>
    <w:tmpl w:val="BAACCF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7B9C736B"/>
    <w:multiLevelType w:val="hybridMultilevel"/>
    <w:tmpl w:val="1E6C9BAA"/>
    <w:lvl w:ilvl="0" w:tplc="6352D092">
      <w:start w:val="1"/>
      <w:numFmt w:val="bullet"/>
      <w:lvlText w:val="•"/>
      <w:lvlJc w:val="left"/>
      <w:pPr>
        <w:tabs>
          <w:tab w:val="num" w:pos="720"/>
        </w:tabs>
        <w:ind w:left="720" w:hanging="360"/>
      </w:pPr>
      <w:rPr>
        <w:rFonts w:ascii="Times New Roman" w:hAnsi="Times New Roman" w:hint="default"/>
      </w:rPr>
    </w:lvl>
    <w:lvl w:ilvl="1" w:tplc="FF1A195E" w:tentative="1">
      <w:start w:val="1"/>
      <w:numFmt w:val="bullet"/>
      <w:lvlText w:val="•"/>
      <w:lvlJc w:val="left"/>
      <w:pPr>
        <w:tabs>
          <w:tab w:val="num" w:pos="1440"/>
        </w:tabs>
        <w:ind w:left="1440" w:hanging="360"/>
      </w:pPr>
      <w:rPr>
        <w:rFonts w:ascii="Times New Roman" w:hAnsi="Times New Roman" w:hint="default"/>
      </w:rPr>
    </w:lvl>
    <w:lvl w:ilvl="2" w:tplc="84CE5EAE" w:tentative="1">
      <w:start w:val="1"/>
      <w:numFmt w:val="bullet"/>
      <w:lvlText w:val="•"/>
      <w:lvlJc w:val="left"/>
      <w:pPr>
        <w:tabs>
          <w:tab w:val="num" w:pos="2160"/>
        </w:tabs>
        <w:ind w:left="2160" w:hanging="360"/>
      </w:pPr>
      <w:rPr>
        <w:rFonts w:ascii="Times New Roman" w:hAnsi="Times New Roman" w:hint="default"/>
      </w:rPr>
    </w:lvl>
    <w:lvl w:ilvl="3" w:tplc="C9C8791C" w:tentative="1">
      <w:start w:val="1"/>
      <w:numFmt w:val="bullet"/>
      <w:lvlText w:val="•"/>
      <w:lvlJc w:val="left"/>
      <w:pPr>
        <w:tabs>
          <w:tab w:val="num" w:pos="2880"/>
        </w:tabs>
        <w:ind w:left="2880" w:hanging="360"/>
      </w:pPr>
      <w:rPr>
        <w:rFonts w:ascii="Times New Roman" w:hAnsi="Times New Roman" w:hint="default"/>
      </w:rPr>
    </w:lvl>
    <w:lvl w:ilvl="4" w:tplc="BF3AC6BE" w:tentative="1">
      <w:start w:val="1"/>
      <w:numFmt w:val="bullet"/>
      <w:lvlText w:val="•"/>
      <w:lvlJc w:val="left"/>
      <w:pPr>
        <w:tabs>
          <w:tab w:val="num" w:pos="3600"/>
        </w:tabs>
        <w:ind w:left="3600" w:hanging="360"/>
      </w:pPr>
      <w:rPr>
        <w:rFonts w:ascii="Times New Roman" w:hAnsi="Times New Roman" w:hint="default"/>
      </w:rPr>
    </w:lvl>
    <w:lvl w:ilvl="5" w:tplc="FF6A0ABC" w:tentative="1">
      <w:start w:val="1"/>
      <w:numFmt w:val="bullet"/>
      <w:lvlText w:val="•"/>
      <w:lvlJc w:val="left"/>
      <w:pPr>
        <w:tabs>
          <w:tab w:val="num" w:pos="4320"/>
        </w:tabs>
        <w:ind w:left="4320" w:hanging="360"/>
      </w:pPr>
      <w:rPr>
        <w:rFonts w:ascii="Times New Roman" w:hAnsi="Times New Roman" w:hint="default"/>
      </w:rPr>
    </w:lvl>
    <w:lvl w:ilvl="6" w:tplc="4484E50E" w:tentative="1">
      <w:start w:val="1"/>
      <w:numFmt w:val="bullet"/>
      <w:lvlText w:val="•"/>
      <w:lvlJc w:val="left"/>
      <w:pPr>
        <w:tabs>
          <w:tab w:val="num" w:pos="5040"/>
        </w:tabs>
        <w:ind w:left="5040" w:hanging="360"/>
      </w:pPr>
      <w:rPr>
        <w:rFonts w:ascii="Times New Roman" w:hAnsi="Times New Roman" w:hint="default"/>
      </w:rPr>
    </w:lvl>
    <w:lvl w:ilvl="7" w:tplc="044AE4F0" w:tentative="1">
      <w:start w:val="1"/>
      <w:numFmt w:val="bullet"/>
      <w:lvlText w:val="•"/>
      <w:lvlJc w:val="left"/>
      <w:pPr>
        <w:tabs>
          <w:tab w:val="num" w:pos="5760"/>
        </w:tabs>
        <w:ind w:left="5760" w:hanging="360"/>
      </w:pPr>
      <w:rPr>
        <w:rFonts w:ascii="Times New Roman" w:hAnsi="Times New Roman" w:hint="default"/>
      </w:rPr>
    </w:lvl>
    <w:lvl w:ilvl="8" w:tplc="5D4E104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F0244B4"/>
    <w:multiLevelType w:val="multilevel"/>
    <w:tmpl w:val="068ED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3"/>
  </w:num>
  <w:num w:numId="5">
    <w:abstractNumId w:val="5"/>
  </w:num>
  <w:num w:numId="6">
    <w:abstractNumId w:val="2"/>
  </w:num>
  <w:num w:numId="7">
    <w:abstractNumId w:val="7"/>
  </w:num>
  <w:num w:numId="8">
    <w:abstractNumId w:val="12"/>
  </w:num>
  <w:num w:numId="9">
    <w:abstractNumId w:val="14"/>
  </w:num>
  <w:num w:numId="10">
    <w:abstractNumId w:val="8"/>
  </w:num>
  <w:num w:numId="11">
    <w:abstractNumId w:val="11"/>
  </w:num>
  <w:num w:numId="12">
    <w:abstractNumId w:val="10"/>
  </w:num>
  <w:num w:numId="13">
    <w:abstractNumId w:val="9"/>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512"/>
    <w:rsid w:val="00000D4C"/>
    <w:rsid w:val="00014512"/>
    <w:rsid w:val="00077C08"/>
    <w:rsid w:val="001128B7"/>
    <w:rsid w:val="00120229"/>
    <w:rsid w:val="00134BD4"/>
    <w:rsid w:val="001B7386"/>
    <w:rsid w:val="002536BA"/>
    <w:rsid w:val="00261F3E"/>
    <w:rsid w:val="00284A70"/>
    <w:rsid w:val="003A4AF9"/>
    <w:rsid w:val="003C6334"/>
    <w:rsid w:val="0050045D"/>
    <w:rsid w:val="00506A09"/>
    <w:rsid w:val="00556ADA"/>
    <w:rsid w:val="0068702B"/>
    <w:rsid w:val="00761FCF"/>
    <w:rsid w:val="00772C09"/>
    <w:rsid w:val="0077324C"/>
    <w:rsid w:val="007F65EB"/>
    <w:rsid w:val="00814EAD"/>
    <w:rsid w:val="008264D8"/>
    <w:rsid w:val="00911B49"/>
    <w:rsid w:val="009361AF"/>
    <w:rsid w:val="009377A8"/>
    <w:rsid w:val="009476DD"/>
    <w:rsid w:val="009E0DF2"/>
    <w:rsid w:val="00AE2D5E"/>
    <w:rsid w:val="00BD6323"/>
    <w:rsid w:val="00C4594E"/>
    <w:rsid w:val="00C91A22"/>
    <w:rsid w:val="00DF0702"/>
    <w:rsid w:val="00E46BB6"/>
    <w:rsid w:val="00E61E46"/>
    <w:rsid w:val="00EB0B98"/>
    <w:rsid w:val="00EE7D00"/>
    <w:rsid w:val="00F157F9"/>
    <w:rsid w:val="00F45B11"/>
    <w:rsid w:val="00F83D2E"/>
    <w:rsid w:val="00FB48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67585"/>
  <w15:docId w15:val="{D1A076C6-07EB-41C1-8110-9922456B0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512"/>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4512"/>
    <w:rPr>
      <w:rFonts w:ascii="Tahoma" w:hAnsi="Tahoma" w:cs="Tahoma"/>
      <w:sz w:val="16"/>
      <w:szCs w:val="16"/>
    </w:rPr>
  </w:style>
  <w:style w:type="character" w:customStyle="1" w:styleId="a4">
    <w:name w:val="Текст выноски Знак"/>
    <w:basedOn w:val="a0"/>
    <w:link w:val="a3"/>
    <w:uiPriority w:val="99"/>
    <w:semiHidden/>
    <w:rsid w:val="00014512"/>
    <w:rPr>
      <w:rFonts w:ascii="Tahoma" w:hAnsi="Tahoma" w:cs="Tahoma"/>
      <w:sz w:val="16"/>
      <w:szCs w:val="16"/>
      <w:lang w:eastAsia="ru-RU"/>
    </w:rPr>
  </w:style>
  <w:style w:type="paragraph" w:styleId="a5">
    <w:name w:val="List Paragraph"/>
    <w:basedOn w:val="a"/>
    <w:uiPriority w:val="34"/>
    <w:qFormat/>
    <w:rsid w:val="00284A70"/>
    <w:pPr>
      <w:ind w:left="720"/>
      <w:contextualSpacing/>
    </w:pPr>
  </w:style>
  <w:style w:type="paragraph" w:styleId="a6">
    <w:name w:val="header"/>
    <w:basedOn w:val="a"/>
    <w:link w:val="a7"/>
    <w:uiPriority w:val="99"/>
    <w:unhideWhenUsed/>
    <w:rsid w:val="00C91A22"/>
    <w:pPr>
      <w:tabs>
        <w:tab w:val="center" w:pos="4677"/>
        <w:tab w:val="right" w:pos="9355"/>
      </w:tabs>
    </w:pPr>
  </w:style>
  <w:style w:type="character" w:customStyle="1" w:styleId="a7">
    <w:name w:val="Верхний колонтитул Знак"/>
    <w:basedOn w:val="a0"/>
    <w:link w:val="a6"/>
    <w:uiPriority w:val="99"/>
    <w:rsid w:val="00C91A22"/>
    <w:rPr>
      <w:rFonts w:ascii="Times New Roman" w:hAnsi="Times New Roman" w:cs="Times New Roman"/>
      <w:sz w:val="24"/>
      <w:szCs w:val="24"/>
      <w:lang w:eastAsia="ru-RU"/>
    </w:rPr>
  </w:style>
  <w:style w:type="paragraph" w:styleId="a8">
    <w:name w:val="footer"/>
    <w:basedOn w:val="a"/>
    <w:link w:val="a9"/>
    <w:uiPriority w:val="99"/>
    <w:unhideWhenUsed/>
    <w:rsid w:val="00C91A22"/>
    <w:pPr>
      <w:tabs>
        <w:tab w:val="center" w:pos="4677"/>
        <w:tab w:val="right" w:pos="9355"/>
      </w:tabs>
    </w:pPr>
  </w:style>
  <w:style w:type="character" w:customStyle="1" w:styleId="a9">
    <w:name w:val="Нижний колонтитул Знак"/>
    <w:basedOn w:val="a0"/>
    <w:link w:val="a8"/>
    <w:uiPriority w:val="99"/>
    <w:rsid w:val="00C91A22"/>
    <w:rPr>
      <w:rFonts w:ascii="Times New Roman" w:hAnsi="Times New Roman" w:cs="Times New Roman"/>
      <w:sz w:val="24"/>
      <w:szCs w:val="24"/>
      <w:lang w:eastAsia="ru-RU"/>
    </w:rPr>
  </w:style>
  <w:style w:type="paragraph" w:styleId="aa">
    <w:name w:val="Normal (Web)"/>
    <w:basedOn w:val="a"/>
    <w:uiPriority w:val="99"/>
    <w:semiHidden/>
    <w:unhideWhenUsed/>
    <w:rsid w:val="00000D4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85971">
      <w:bodyDiv w:val="1"/>
      <w:marLeft w:val="0"/>
      <w:marRight w:val="0"/>
      <w:marTop w:val="0"/>
      <w:marBottom w:val="0"/>
      <w:divBdr>
        <w:top w:val="none" w:sz="0" w:space="0" w:color="auto"/>
        <w:left w:val="none" w:sz="0" w:space="0" w:color="auto"/>
        <w:bottom w:val="none" w:sz="0" w:space="0" w:color="auto"/>
        <w:right w:val="none" w:sz="0" w:space="0" w:color="auto"/>
      </w:divBdr>
    </w:div>
    <w:div w:id="52641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gif"/><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openxmlformats.org/officeDocument/2006/relationships/image" Target="../media/image3.jpg"/><Relationship Id="rId1" Type="http://schemas.openxmlformats.org/officeDocument/2006/relationships/image" Target="../media/image4.jpg"/></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image" Target="../media/image5.jpeg"/></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explosion val="25"/>
          <c:dPt>
            <c:idx val="0"/>
            <c:bubble3D val="0"/>
            <c:spPr>
              <a:blipFill>
                <a:blip xmlns:r="http://schemas.openxmlformats.org/officeDocument/2006/relationships" r:embed="rId1"/>
                <a:stretch>
                  <a:fillRect/>
                </a:stretch>
              </a:blipFill>
              <a:ln>
                <a:solidFill>
                  <a:srgbClr val="0070C0"/>
                </a:solidFill>
              </a:ln>
            </c:spPr>
            <c:extLst>
              <c:ext xmlns:c16="http://schemas.microsoft.com/office/drawing/2014/chart" uri="{C3380CC4-5D6E-409C-BE32-E72D297353CC}">
                <c16:uniqueId val="{00000001-787C-41C0-B719-0BFF157941B6}"/>
              </c:ext>
            </c:extLst>
          </c:dPt>
          <c:dPt>
            <c:idx val="1"/>
            <c:bubble3D val="0"/>
            <c:spPr>
              <a:blipFill>
                <a:blip xmlns:r="http://schemas.openxmlformats.org/officeDocument/2006/relationships" r:embed="rId2"/>
                <a:stretch>
                  <a:fillRect/>
                </a:stretch>
              </a:blipFill>
            </c:spPr>
            <c:extLst>
              <c:ext xmlns:c16="http://schemas.microsoft.com/office/drawing/2014/chart" uri="{C3380CC4-5D6E-409C-BE32-E72D297353CC}">
                <c16:uniqueId val="{00000003-787C-41C0-B719-0BFF157941B6}"/>
              </c:ext>
            </c:extLst>
          </c:dPt>
          <c:dPt>
            <c:idx val="2"/>
            <c:bubble3D val="0"/>
            <c:spPr>
              <a:blipFill>
                <a:blip xmlns:r="http://schemas.openxmlformats.org/officeDocument/2006/relationships" r:embed="rId3"/>
                <a:stretch>
                  <a:fillRect/>
                </a:stretch>
              </a:blipFill>
            </c:spPr>
            <c:extLst>
              <c:ext xmlns:c16="http://schemas.microsoft.com/office/drawing/2014/chart" uri="{C3380CC4-5D6E-409C-BE32-E72D297353CC}">
                <c16:uniqueId val="{00000005-787C-41C0-B719-0BFF157941B6}"/>
              </c:ext>
            </c:extLst>
          </c:dPt>
          <c:cat>
            <c:strRef>
              <c:f>Лист1!$A$2:$A$5</c:f>
              <c:strCache>
                <c:ptCount val="4"/>
                <c:pt idx="0">
                  <c:v>  Үздік - 6</c:v>
                </c:pt>
                <c:pt idx="1">
                  <c:v>Жақсы - 10</c:v>
                </c:pt>
                <c:pt idx="2">
                  <c:v> Қанағат - 5</c:v>
                </c:pt>
                <c:pt idx="3">
                  <c:v> </c:v>
                </c:pt>
              </c:strCache>
            </c:strRef>
          </c:cat>
          <c:val>
            <c:numRef>
              <c:f>Лист1!$B$2:$B$5</c:f>
              <c:numCache>
                <c:formatCode>General</c:formatCode>
                <c:ptCount val="4"/>
                <c:pt idx="0">
                  <c:v>6</c:v>
                </c:pt>
                <c:pt idx="1">
                  <c:v>10</c:v>
                </c:pt>
                <c:pt idx="2">
                  <c:v>5</c:v>
                </c:pt>
                <c:pt idx="3">
                  <c:v>0</c:v>
                </c:pt>
              </c:numCache>
            </c:numRef>
          </c:val>
          <c:extLst>
            <c:ext xmlns:c16="http://schemas.microsoft.com/office/drawing/2014/chart" uri="{C3380CC4-5D6E-409C-BE32-E72D297353CC}">
              <c16:uniqueId val="{00000006-787C-41C0-B719-0BFF157941B6}"/>
            </c:ext>
          </c:extLst>
        </c:ser>
        <c:dLbls>
          <c:showLegendKey val="0"/>
          <c:showVal val="0"/>
          <c:showCatName val="0"/>
          <c:showSerName val="0"/>
          <c:showPercent val="0"/>
          <c:showBubbleSize val="0"/>
          <c:showLeaderLines val="1"/>
        </c:dLbls>
      </c:pie3DChart>
    </c:plotArea>
    <c:legend>
      <c:legendPos val="r"/>
      <c:legendEntry>
        <c:idx val="3"/>
        <c:delete val="1"/>
      </c:legendEntry>
      <c:overlay val="0"/>
    </c:legend>
    <c:plotVisOnly val="1"/>
    <c:dispBlanksAs val="gap"/>
    <c:showDLblsOverMax val="0"/>
  </c:chart>
  <c:spPr>
    <a:solidFill>
      <a:srgbClr val="00FFFF"/>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0"/>
    <c:view3D>
      <c:rotX val="15"/>
      <c:rotY val="20"/>
      <c:rAngAx val="1"/>
    </c:view3D>
    <c:floor>
      <c:thickness val="0"/>
    </c:floor>
    <c:sideWall>
      <c:thickness val="0"/>
      <c:spPr>
        <a:blipFill>
          <a:blip xmlns:r="http://schemas.openxmlformats.org/officeDocument/2006/relationships" r:embed="rId1"/>
          <a:stretch>
            <a:fillRect/>
          </a:stretch>
        </a:blipFill>
      </c:spPr>
    </c:sideWall>
    <c:backWall>
      <c:thickness val="0"/>
      <c:spPr>
        <a:blipFill>
          <a:blip xmlns:r="http://schemas.openxmlformats.org/officeDocument/2006/relationships" r:embed="rId1"/>
          <a:stretch>
            <a:fillRect/>
          </a:stretch>
        </a:blipFill>
      </c:spPr>
    </c:backWall>
    <c:plotArea>
      <c:layout/>
      <c:bar3DChart>
        <c:barDir val="col"/>
        <c:grouping val="clustered"/>
        <c:varyColors val="0"/>
        <c:ser>
          <c:idx val="0"/>
          <c:order val="0"/>
          <c:tx>
            <c:strRef>
              <c:f>Лист1!$B$1</c:f>
              <c:strCache>
                <c:ptCount val="1"/>
                <c:pt idx="0">
                  <c:v>Ряд 1</c:v>
                </c:pt>
              </c:strCache>
            </c:strRef>
          </c:tx>
          <c:spPr>
            <a:solidFill>
              <a:srgbClr val="FF0000"/>
            </a:solidFill>
          </c:spPr>
          <c:invertIfNegative val="0"/>
          <c:dPt>
            <c:idx val="0"/>
            <c:invertIfNegative val="0"/>
            <c:bubble3D val="0"/>
            <c:spPr>
              <a:solidFill>
                <a:srgbClr val="FF0066"/>
              </a:solidFill>
            </c:spPr>
            <c:extLst>
              <c:ext xmlns:c16="http://schemas.microsoft.com/office/drawing/2014/chart" uri="{C3380CC4-5D6E-409C-BE32-E72D297353CC}">
                <c16:uniqueId val="{00000001-620F-4541-B2FD-245DDA983DC1}"/>
              </c:ext>
            </c:extLst>
          </c:dPt>
          <c:dPt>
            <c:idx val="1"/>
            <c:invertIfNegative val="0"/>
            <c:bubble3D val="0"/>
            <c:spPr>
              <a:solidFill>
                <a:srgbClr val="00B0F0"/>
              </a:solidFill>
            </c:spPr>
            <c:extLst>
              <c:ext xmlns:c16="http://schemas.microsoft.com/office/drawing/2014/chart" uri="{C3380CC4-5D6E-409C-BE32-E72D297353CC}">
                <c16:uniqueId val="{00000003-620F-4541-B2FD-245DDA983DC1}"/>
              </c:ext>
            </c:extLst>
          </c:dPt>
          <c:dPt>
            <c:idx val="2"/>
            <c:invertIfNegative val="0"/>
            <c:bubble3D val="0"/>
            <c:spPr>
              <a:solidFill>
                <a:srgbClr val="FFFF00"/>
              </a:solidFill>
            </c:spPr>
            <c:extLst>
              <c:ext xmlns:c16="http://schemas.microsoft.com/office/drawing/2014/chart" uri="{C3380CC4-5D6E-409C-BE32-E72D297353CC}">
                <c16:uniqueId val="{00000005-620F-4541-B2FD-245DDA983DC1}"/>
              </c:ext>
            </c:extLst>
          </c:dPt>
          <c:dPt>
            <c:idx val="4"/>
            <c:invertIfNegative val="0"/>
            <c:bubble3D val="0"/>
            <c:spPr>
              <a:solidFill>
                <a:srgbClr val="002060"/>
              </a:solidFill>
            </c:spPr>
            <c:extLst>
              <c:ext xmlns:c16="http://schemas.microsoft.com/office/drawing/2014/chart" uri="{C3380CC4-5D6E-409C-BE32-E72D297353CC}">
                <c16:uniqueId val="{00000007-620F-4541-B2FD-245DDA983DC1}"/>
              </c:ext>
            </c:extLst>
          </c:dPt>
          <c:dPt>
            <c:idx val="5"/>
            <c:invertIfNegative val="0"/>
            <c:bubble3D val="0"/>
            <c:spPr>
              <a:solidFill>
                <a:srgbClr val="00B050"/>
              </a:solidFill>
            </c:spPr>
            <c:extLst>
              <c:ext xmlns:c16="http://schemas.microsoft.com/office/drawing/2014/chart" uri="{C3380CC4-5D6E-409C-BE32-E72D297353CC}">
                <c16:uniqueId val="{00000009-620F-4541-B2FD-245DDA983DC1}"/>
              </c:ext>
            </c:extLst>
          </c:dPt>
          <c:dPt>
            <c:idx val="6"/>
            <c:invertIfNegative val="0"/>
            <c:bubble3D val="0"/>
            <c:spPr>
              <a:solidFill>
                <a:srgbClr val="FFC000"/>
              </a:solidFill>
            </c:spPr>
            <c:extLst>
              <c:ext xmlns:c16="http://schemas.microsoft.com/office/drawing/2014/chart" uri="{C3380CC4-5D6E-409C-BE32-E72D297353CC}">
                <c16:uniqueId val="{0000000B-620F-4541-B2FD-245DDA983DC1}"/>
              </c:ext>
            </c:extLst>
          </c:dPt>
          <c:cat>
            <c:strRef>
              <c:f>Лист1!$A$2:$A$8</c:f>
              <c:strCache>
                <c:ptCount val="7"/>
                <c:pt idx="0">
                  <c:v> ана тілі</c:v>
                </c:pt>
                <c:pt idx="1">
                  <c:v> қазақ тілі</c:v>
                </c:pt>
                <c:pt idx="2">
                  <c:v> математика</c:v>
                </c:pt>
                <c:pt idx="3">
                  <c:v> дүниетану</c:v>
                </c:pt>
                <c:pt idx="4">
                  <c:v>орыс тілі</c:v>
                </c:pt>
                <c:pt idx="5">
                  <c:v>дене ойын</c:v>
                </c:pt>
                <c:pt idx="6">
                  <c:v>еңбекке баулу</c:v>
                </c:pt>
              </c:strCache>
            </c:strRef>
          </c:cat>
          <c:val>
            <c:numRef>
              <c:f>Лист1!$B$2:$B$8</c:f>
              <c:numCache>
                <c:formatCode>General</c:formatCode>
                <c:ptCount val="7"/>
                <c:pt idx="0">
                  <c:v>3.8</c:v>
                </c:pt>
                <c:pt idx="1">
                  <c:v>3.9</c:v>
                </c:pt>
                <c:pt idx="2">
                  <c:v>4.0999999999999996</c:v>
                </c:pt>
                <c:pt idx="3">
                  <c:v>4.2</c:v>
                </c:pt>
                <c:pt idx="4">
                  <c:v>3.2</c:v>
                </c:pt>
                <c:pt idx="5">
                  <c:v>4.5</c:v>
                </c:pt>
                <c:pt idx="6">
                  <c:v>4.2</c:v>
                </c:pt>
              </c:numCache>
            </c:numRef>
          </c:val>
          <c:extLst>
            <c:ext xmlns:c16="http://schemas.microsoft.com/office/drawing/2014/chart" uri="{C3380CC4-5D6E-409C-BE32-E72D297353CC}">
              <c16:uniqueId val="{0000000C-620F-4541-B2FD-245DDA983DC1}"/>
            </c:ext>
          </c:extLst>
        </c:ser>
        <c:ser>
          <c:idx val="1"/>
          <c:order val="1"/>
          <c:tx>
            <c:strRef>
              <c:f>Лист1!$C$1</c:f>
              <c:strCache>
                <c:ptCount val="1"/>
                <c:pt idx="0">
                  <c:v>Столбец1</c:v>
                </c:pt>
              </c:strCache>
            </c:strRef>
          </c:tx>
          <c:invertIfNegative val="0"/>
          <c:cat>
            <c:strRef>
              <c:f>Лист1!$A$2:$A$8</c:f>
              <c:strCache>
                <c:ptCount val="7"/>
                <c:pt idx="0">
                  <c:v> ана тілі</c:v>
                </c:pt>
                <c:pt idx="1">
                  <c:v> қазақ тілі</c:v>
                </c:pt>
                <c:pt idx="2">
                  <c:v> математика</c:v>
                </c:pt>
                <c:pt idx="3">
                  <c:v> дүниетану</c:v>
                </c:pt>
                <c:pt idx="4">
                  <c:v>орыс тілі</c:v>
                </c:pt>
                <c:pt idx="5">
                  <c:v>дене ойын</c:v>
                </c:pt>
                <c:pt idx="6">
                  <c:v>еңбекке баулу</c:v>
                </c:pt>
              </c:strCache>
            </c:strRef>
          </c:cat>
          <c:val>
            <c:numRef>
              <c:f>Лист1!$C$2:$C$8</c:f>
              <c:numCache>
                <c:formatCode>General</c:formatCode>
                <c:ptCount val="7"/>
              </c:numCache>
            </c:numRef>
          </c:val>
          <c:extLst>
            <c:ext xmlns:c16="http://schemas.microsoft.com/office/drawing/2014/chart" uri="{C3380CC4-5D6E-409C-BE32-E72D297353CC}">
              <c16:uniqueId val="{0000000D-620F-4541-B2FD-245DDA983DC1}"/>
            </c:ext>
          </c:extLst>
        </c:ser>
        <c:ser>
          <c:idx val="2"/>
          <c:order val="2"/>
          <c:tx>
            <c:strRef>
              <c:f>Лист1!$D$1</c:f>
              <c:strCache>
                <c:ptCount val="1"/>
                <c:pt idx="0">
                  <c:v>Столбец2</c:v>
                </c:pt>
              </c:strCache>
            </c:strRef>
          </c:tx>
          <c:invertIfNegative val="0"/>
          <c:cat>
            <c:strRef>
              <c:f>Лист1!$A$2:$A$8</c:f>
              <c:strCache>
                <c:ptCount val="7"/>
                <c:pt idx="0">
                  <c:v> ана тілі</c:v>
                </c:pt>
                <c:pt idx="1">
                  <c:v> қазақ тілі</c:v>
                </c:pt>
                <c:pt idx="2">
                  <c:v> математика</c:v>
                </c:pt>
                <c:pt idx="3">
                  <c:v> дүниетану</c:v>
                </c:pt>
                <c:pt idx="4">
                  <c:v>орыс тілі</c:v>
                </c:pt>
                <c:pt idx="5">
                  <c:v>дене ойын</c:v>
                </c:pt>
                <c:pt idx="6">
                  <c:v>еңбекке баулу</c:v>
                </c:pt>
              </c:strCache>
            </c:strRef>
          </c:cat>
          <c:val>
            <c:numRef>
              <c:f>Лист1!$D$2:$D$8</c:f>
              <c:numCache>
                <c:formatCode>General</c:formatCode>
                <c:ptCount val="7"/>
              </c:numCache>
            </c:numRef>
          </c:val>
          <c:extLst>
            <c:ext xmlns:c16="http://schemas.microsoft.com/office/drawing/2014/chart" uri="{C3380CC4-5D6E-409C-BE32-E72D297353CC}">
              <c16:uniqueId val="{0000000E-620F-4541-B2FD-245DDA983DC1}"/>
            </c:ext>
          </c:extLst>
        </c:ser>
        <c:dLbls>
          <c:showLegendKey val="0"/>
          <c:showVal val="0"/>
          <c:showCatName val="0"/>
          <c:showSerName val="0"/>
          <c:showPercent val="0"/>
          <c:showBubbleSize val="0"/>
        </c:dLbls>
        <c:gapWidth val="150"/>
        <c:shape val="cone"/>
        <c:axId val="97892608"/>
        <c:axId val="97894400"/>
        <c:axId val="0"/>
      </c:bar3DChart>
      <c:catAx>
        <c:axId val="97892608"/>
        <c:scaling>
          <c:orientation val="minMax"/>
        </c:scaling>
        <c:delete val="0"/>
        <c:axPos val="b"/>
        <c:numFmt formatCode="General" sourceLinked="0"/>
        <c:majorTickMark val="out"/>
        <c:minorTickMark val="none"/>
        <c:tickLblPos val="nextTo"/>
        <c:txPr>
          <a:bodyPr/>
          <a:lstStyle/>
          <a:p>
            <a:pPr>
              <a:defRPr sz="1180" baseline="0">
                <a:solidFill>
                  <a:srgbClr val="D60093"/>
                </a:solidFill>
                <a:latin typeface="Times New Roman" pitchFamily="18" charset="0"/>
              </a:defRPr>
            </a:pPr>
            <a:endParaRPr lang="ru-RU"/>
          </a:p>
        </c:txPr>
        <c:crossAx val="97894400"/>
        <c:crosses val="autoZero"/>
        <c:auto val="1"/>
        <c:lblAlgn val="ctr"/>
        <c:lblOffset val="100"/>
        <c:noMultiLvlLbl val="0"/>
      </c:catAx>
      <c:valAx>
        <c:axId val="97894400"/>
        <c:scaling>
          <c:orientation val="minMax"/>
        </c:scaling>
        <c:delete val="0"/>
        <c:axPos val="l"/>
        <c:majorGridlines>
          <c:spPr>
            <a:ln w="19050">
              <a:solidFill>
                <a:schemeClr val="dk1"/>
              </a:solidFill>
            </a:ln>
          </c:spPr>
        </c:majorGridlines>
        <c:numFmt formatCode="General" sourceLinked="1"/>
        <c:majorTickMark val="out"/>
        <c:minorTickMark val="none"/>
        <c:tickLblPos val="nextTo"/>
        <c:spPr>
          <a:blipFill>
            <a:blip xmlns:r="http://schemas.openxmlformats.org/officeDocument/2006/relationships" r:embed="rId2"/>
            <a:stretch>
              <a:fillRect/>
            </a:stretch>
          </a:blipFill>
        </c:spPr>
        <c:crossAx val="97892608"/>
        <c:crosses val="autoZero"/>
        <c:crossBetween val="between"/>
      </c:valAx>
    </c:plotArea>
    <c:plotVisOnly val="1"/>
    <c:dispBlanksAs val="gap"/>
    <c:showDLblsOverMax val="0"/>
  </c:chart>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ideWall>
    <c:backWall>
      <c:thickness val="0"/>
    </c:backWall>
    <c:plotArea>
      <c:layout/>
      <c:bar3DChart>
        <c:barDir val="bar"/>
        <c:grouping val="clustered"/>
        <c:varyColors val="0"/>
        <c:ser>
          <c:idx val="0"/>
          <c:order val="0"/>
          <c:tx>
            <c:strRef>
              <c:f>Лист1!$B$1</c:f>
              <c:strCache>
                <c:ptCount val="1"/>
                <c:pt idx="0">
                  <c:v>Ряд 1</c:v>
                </c:pt>
              </c:strCache>
            </c:strRef>
          </c:tx>
          <c:spPr>
            <a:solidFill>
              <a:srgbClr val="FF0000"/>
            </a:solidFill>
            <a:ln w="38100">
              <a:solidFill>
                <a:srgbClr val="00B0F0"/>
              </a:solidFill>
            </a:ln>
            <a:effectLst>
              <a:outerShdw blurRad="76200" dir="13500000" sy="23000" kx="1200000" algn="br" rotWithShape="0">
                <a:prstClr val="black">
                  <a:alpha val="20000"/>
                </a:prstClr>
              </a:outerShdw>
            </a:effectLst>
          </c:spPr>
          <c:invertIfNegative val="0"/>
          <c:dPt>
            <c:idx val="0"/>
            <c:invertIfNegative val="0"/>
            <c:bubble3D val="0"/>
            <c:spPr>
              <a:solidFill>
                <a:srgbClr val="00FFFF"/>
              </a:solidFill>
              <a:ln w="38100">
                <a:solidFill>
                  <a:srgbClr val="00B0F0"/>
                </a:solidFill>
              </a:ln>
              <a:effectLst>
                <a:outerShdw blurRad="76200" dir="13500000" sy="23000" kx="1200000" algn="br" rotWithShape="0">
                  <a:prstClr val="black">
                    <a:alpha val="20000"/>
                  </a:prstClr>
                </a:outerShdw>
              </a:effectLst>
            </c:spPr>
            <c:extLst>
              <c:ext xmlns:c16="http://schemas.microsoft.com/office/drawing/2014/chart" uri="{C3380CC4-5D6E-409C-BE32-E72D297353CC}">
                <c16:uniqueId val="{00000001-DD28-446E-95CE-EC594441D594}"/>
              </c:ext>
            </c:extLst>
          </c:dPt>
          <c:dPt>
            <c:idx val="1"/>
            <c:invertIfNegative val="0"/>
            <c:bubble3D val="0"/>
            <c:spPr>
              <a:solidFill>
                <a:srgbClr val="FFFF00"/>
              </a:solidFill>
              <a:ln w="38100">
                <a:solidFill>
                  <a:srgbClr val="00B0F0"/>
                </a:solidFill>
              </a:ln>
              <a:effectLst>
                <a:outerShdw blurRad="76200" dir="13500000" sy="23000" kx="1200000" algn="br" rotWithShape="0">
                  <a:prstClr val="black">
                    <a:alpha val="20000"/>
                  </a:prstClr>
                </a:outerShdw>
              </a:effectLst>
            </c:spPr>
            <c:extLst>
              <c:ext xmlns:c16="http://schemas.microsoft.com/office/drawing/2014/chart" uri="{C3380CC4-5D6E-409C-BE32-E72D297353CC}">
                <c16:uniqueId val="{00000003-DD28-446E-95CE-EC594441D594}"/>
              </c:ext>
            </c:extLst>
          </c:dPt>
          <c:dPt>
            <c:idx val="2"/>
            <c:invertIfNegative val="0"/>
            <c:bubble3D val="0"/>
            <c:spPr>
              <a:solidFill>
                <a:srgbClr val="D60093"/>
              </a:solidFill>
              <a:ln w="38100">
                <a:solidFill>
                  <a:srgbClr val="00B0F0"/>
                </a:solidFill>
              </a:ln>
              <a:effectLst>
                <a:outerShdw blurRad="76200" dir="13500000" sy="23000" kx="1200000" algn="br" rotWithShape="0">
                  <a:prstClr val="black">
                    <a:alpha val="20000"/>
                  </a:prstClr>
                </a:outerShdw>
              </a:effectLst>
            </c:spPr>
            <c:extLst>
              <c:ext xmlns:c16="http://schemas.microsoft.com/office/drawing/2014/chart" uri="{C3380CC4-5D6E-409C-BE32-E72D297353CC}">
                <c16:uniqueId val="{00000005-DD28-446E-95CE-EC594441D594}"/>
              </c:ext>
            </c:extLst>
          </c:dPt>
          <c:dPt>
            <c:idx val="3"/>
            <c:invertIfNegative val="0"/>
            <c:bubble3D val="0"/>
            <c:spPr>
              <a:solidFill>
                <a:srgbClr val="002060"/>
              </a:solidFill>
              <a:ln w="38100">
                <a:solidFill>
                  <a:srgbClr val="00B0F0"/>
                </a:solidFill>
              </a:ln>
              <a:effectLst>
                <a:outerShdw blurRad="76200" dir="13500000" sy="23000" kx="1200000" algn="br" rotWithShape="0">
                  <a:prstClr val="black">
                    <a:alpha val="20000"/>
                  </a:prstClr>
                </a:outerShdw>
              </a:effectLst>
            </c:spPr>
            <c:extLst>
              <c:ext xmlns:c16="http://schemas.microsoft.com/office/drawing/2014/chart" uri="{C3380CC4-5D6E-409C-BE32-E72D297353CC}">
                <c16:uniqueId val="{00000007-DD28-446E-95CE-EC594441D594}"/>
              </c:ext>
            </c:extLst>
          </c:dPt>
          <c:dPt>
            <c:idx val="4"/>
            <c:invertIfNegative val="0"/>
            <c:bubble3D val="0"/>
            <c:spPr>
              <a:solidFill>
                <a:srgbClr val="92D050"/>
              </a:solidFill>
              <a:ln w="38100">
                <a:solidFill>
                  <a:srgbClr val="00B0F0"/>
                </a:solidFill>
              </a:ln>
              <a:effectLst>
                <a:outerShdw blurRad="76200" dir="13500000" sy="23000" kx="1200000" algn="br" rotWithShape="0">
                  <a:prstClr val="black">
                    <a:alpha val="20000"/>
                  </a:prstClr>
                </a:outerShdw>
              </a:effectLst>
            </c:spPr>
            <c:extLst>
              <c:ext xmlns:c16="http://schemas.microsoft.com/office/drawing/2014/chart" uri="{C3380CC4-5D6E-409C-BE32-E72D297353CC}">
                <c16:uniqueId val="{00000009-DD28-446E-95CE-EC594441D594}"/>
              </c:ext>
            </c:extLst>
          </c:dPt>
          <c:dPt>
            <c:idx val="5"/>
            <c:invertIfNegative val="0"/>
            <c:bubble3D val="0"/>
            <c:spPr>
              <a:solidFill>
                <a:srgbClr val="7030A0"/>
              </a:solidFill>
              <a:ln w="38100">
                <a:solidFill>
                  <a:srgbClr val="00B0F0"/>
                </a:solidFill>
              </a:ln>
              <a:effectLst>
                <a:outerShdw blurRad="76200" dir="13500000" sy="23000" kx="1200000" algn="br" rotWithShape="0">
                  <a:prstClr val="black">
                    <a:alpha val="20000"/>
                  </a:prstClr>
                </a:outerShdw>
              </a:effectLst>
            </c:spPr>
            <c:extLst>
              <c:ext xmlns:c16="http://schemas.microsoft.com/office/drawing/2014/chart" uri="{C3380CC4-5D6E-409C-BE32-E72D297353CC}">
                <c16:uniqueId val="{0000000B-DD28-446E-95CE-EC594441D594}"/>
              </c:ext>
            </c:extLst>
          </c:dPt>
          <c:cat>
            <c:strRef>
              <c:f>Лист1!$A$2:$A$8</c:f>
              <c:strCache>
                <c:ptCount val="7"/>
                <c:pt idx="0">
                  <c:v> ана тілі</c:v>
                </c:pt>
                <c:pt idx="1">
                  <c:v> қазақ тілі</c:v>
                </c:pt>
                <c:pt idx="2">
                  <c:v> дүниетану</c:v>
                </c:pt>
                <c:pt idx="3">
                  <c:v> математика</c:v>
                </c:pt>
                <c:pt idx="4">
                  <c:v>орыс тілі</c:v>
                </c:pt>
                <c:pt idx="5">
                  <c:v>еңбекке баулу</c:v>
                </c:pt>
                <c:pt idx="6">
                  <c:v>дене шынықтыру</c:v>
                </c:pt>
              </c:strCache>
            </c:strRef>
          </c:cat>
          <c:val>
            <c:numRef>
              <c:f>Лист1!$B$2:$B$8</c:f>
              <c:numCache>
                <c:formatCode>General</c:formatCode>
                <c:ptCount val="7"/>
                <c:pt idx="0">
                  <c:v>88</c:v>
                </c:pt>
                <c:pt idx="1">
                  <c:v>89</c:v>
                </c:pt>
                <c:pt idx="2">
                  <c:v>85</c:v>
                </c:pt>
                <c:pt idx="3">
                  <c:v>82</c:v>
                </c:pt>
                <c:pt idx="4">
                  <c:v>75</c:v>
                </c:pt>
                <c:pt idx="5">
                  <c:v>93</c:v>
                </c:pt>
                <c:pt idx="6">
                  <c:v>95</c:v>
                </c:pt>
              </c:numCache>
            </c:numRef>
          </c:val>
          <c:extLst>
            <c:ext xmlns:c16="http://schemas.microsoft.com/office/drawing/2014/chart" uri="{C3380CC4-5D6E-409C-BE32-E72D297353CC}">
              <c16:uniqueId val="{0000000C-DD28-446E-95CE-EC594441D594}"/>
            </c:ext>
          </c:extLst>
        </c:ser>
        <c:ser>
          <c:idx val="1"/>
          <c:order val="1"/>
          <c:tx>
            <c:strRef>
              <c:f>Лист1!$C$1</c:f>
              <c:strCache>
                <c:ptCount val="1"/>
                <c:pt idx="0">
                  <c:v>Столбец1</c:v>
                </c:pt>
              </c:strCache>
            </c:strRef>
          </c:tx>
          <c:invertIfNegative val="0"/>
          <c:cat>
            <c:strRef>
              <c:f>Лист1!$A$2:$A$8</c:f>
              <c:strCache>
                <c:ptCount val="7"/>
                <c:pt idx="0">
                  <c:v> ана тілі</c:v>
                </c:pt>
                <c:pt idx="1">
                  <c:v> қазақ тілі</c:v>
                </c:pt>
                <c:pt idx="2">
                  <c:v> дүниетану</c:v>
                </c:pt>
                <c:pt idx="3">
                  <c:v> математика</c:v>
                </c:pt>
                <c:pt idx="4">
                  <c:v>орыс тілі</c:v>
                </c:pt>
                <c:pt idx="5">
                  <c:v>еңбекке баулу</c:v>
                </c:pt>
                <c:pt idx="6">
                  <c:v>дене шынықтыру</c:v>
                </c:pt>
              </c:strCache>
            </c:strRef>
          </c:cat>
          <c:val>
            <c:numRef>
              <c:f>Лист1!$C$2:$C$8</c:f>
              <c:numCache>
                <c:formatCode>General</c:formatCode>
                <c:ptCount val="7"/>
              </c:numCache>
            </c:numRef>
          </c:val>
          <c:extLst>
            <c:ext xmlns:c16="http://schemas.microsoft.com/office/drawing/2014/chart" uri="{C3380CC4-5D6E-409C-BE32-E72D297353CC}">
              <c16:uniqueId val="{0000000D-DD28-446E-95CE-EC594441D594}"/>
            </c:ext>
          </c:extLst>
        </c:ser>
        <c:ser>
          <c:idx val="2"/>
          <c:order val="2"/>
          <c:tx>
            <c:strRef>
              <c:f>Лист1!$D$1</c:f>
              <c:strCache>
                <c:ptCount val="1"/>
                <c:pt idx="0">
                  <c:v>Столбец2</c:v>
                </c:pt>
              </c:strCache>
            </c:strRef>
          </c:tx>
          <c:invertIfNegative val="0"/>
          <c:cat>
            <c:strRef>
              <c:f>Лист1!$A$2:$A$8</c:f>
              <c:strCache>
                <c:ptCount val="7"/>
                <c:pt idx="0">
                  <c:v> ана тілі</c:v>
                </c:pt>
                <c:pt idx="1">
                  <c:v> қазақ тілі</c:v>
                </c:pt>
                <c:pt idx="2">
                  <c:v> дүниетану</c:v>
                </c:pt>
                <c:pt idx="3">
                  <c:v> математика</c:v>
                </c:pt>
                <c:pt idx="4">
                  <c:v>орыс тілі</c:v>
                </c:pt>
                <c:pt idx="5">
                  <c:v>еңбекке баулу</c:v>
                </c:pt>
                <c:pt idx="6">
                  <c:v>дене шынықтыру</c:v>
                </c:pt>
              </c:strCache>
            </c:strRef>
          </c:cat>
          <c:val>
            <c:numRef>
              <c:f>Лист1!$D$2:$D$8</c:f>
              <c:numCache>
                <c:formatCode>General</c:formatCode>
                <c:ptCount val="7"/>
              </c:numCache>
            </c:numRef>
          </c:val>
          <c:extLst>
            <c:ext xmlns:c16="http://schemas.microsoft.com/office/drawing/2014/chart" uri="{C3380CC4-5D6E-409C-BE32-E72D297353CC}">
              <c16:uniqueId val="{0000000E-DD28-446E-95CE-EC594441D594}"/>
            </c:ext>
          </c:extLst>
        </c:ser>
        <c:dLbls>
          <c:showLegendKey val="0"/>
          <c:showVal val="0"/>
          <c:showCatName val="0"/>
          <c:showSerName val="0"/>
          <c:showPercent val="0"/>
          <c:showBubbleSize val="0"/>
        </c:dLbls>
        <c:gapWidth val="0"/>
        <c:gapDepth val="0"/>
        <c:shape val="cylinder"/>
        <c:axId val="97688960"/>
        <c:axId val="97846400"/>
        <c:axId val="0"/>
      </c:bar3DChart>
      <c:catAx>
        <c:axId val="97688960"/>
        <c:scaling>
          <c:orientation val="minMax"/>
        </c:scaling>
        <c:delete val="0"/>
        <c:axPos val="l"/>
        <c:numFmt formatCode="General" sourceLinked="0"/>
        <c:majorTickMark val="out"/>
        <c:minorTickMark val="none"/>
        <c:tickLblPos val="nextTo"/>
        <c:spPr>
          <a:blipFill>
            <a:blip xmlns:r="http://schemas.openxmlformats.org/officeDocument/2006/relationships" r:embed="rId1"/>
            <a:tile tx="0" ty="0" sx="100000" sy="100000" flip="none" algn="tl"/>
          </a:blipFill>
        </c:spPr>
        <c:txPr>
          <a:bodyPr/>
          <a:lstStyle/>
          <a:p>
            <a:pPr>
              <a:defRPr sz="1200" baseline="0">
                <a:solidFill>
                  <a:srgbClr val="FF0000"/>
                </a:solidFill>
                <a:latin typeface="Times New Roman" pitchFamily="18" charset="0"/>
              </a:defRPr>
            </a:pPr>
            <a:endParaRPr lang="ru-RU"/>
          </a:p>
        </c:txPr>
        <c:crossAx val="97846400"/>
        <c:crosses val="autoZero"/>
        <c:auto val="1"/>
        <c:lblAlgn val="ctr"/>
        <c:lblOffset val="100"/>
        <c:noMultiLvlLbl val="0"/>
      </c:catAx>
      <c:valAx>
        <c:axId val="97846400"/>
        <c:scaling>
          <c:orientation val="minMax"/>
        </c:scaling>
        <c:delete val="0"/>
        <c:axPos val="b"/>
        <c:majorGridlines/>
        <c:numFmt formatCode="General" sourceLinked="1"/>
        <c:majorTickMark val="out"/>
        <c:minorTickMark val="none"/>
        <c:tickLblPos val="nextTo"/>
        <c:txPr>
          <a:bodyPr/>
          <a:lstStyle/>
          <a:p>
            <a:pPr>
              <a:defRPr baseline="0">
                <a:solidFill>
                  <a:srgbClr val="D60093"/>
                </a:solidFill>
              </a:defRPr>
            </a:pPr>
            <a:endParaRPr lang="ru-RU"/>
          </a:p>
        </c:txPr>
        <c:crossAx val="97688960"/>
        <c:crosses val="autoZero"/>
        <c:crossBetween val="between"/>
      </c:val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view3D>
      <c:rotX val="15"/>
      <c:rotY val="20"/>
      <c:rAngAx val="0"/>
    </c:view3D>
    <c:floor>
      <c:thickness val="0"/>
    </c:floor>
    <c:sideWall>
      <c:thickness val="0"/>
    </c:sideWall>
    <c:backWall>
      <c:thickness val="0"/>
    </c:backWall>
    <c:plotArea>
      <c:layout>
        <c:manualLayout>
          <c:layoutTarget val="inner"/>
          <c:xMode val="edge"/>
          <c:yMode val="edge"/>
          <c:x val="3.0590394616090547E-2"/>
          <c:y val="5.0750009839930228E-2"/>
          <c:w val="0.89661322129398113"/>
          <c:h val="0.71979811547407568"/>
        </c:manualLayout>
      </c:layout>
      <c:line3DChart>
        <c:grouping val="standard"/>
        <c:varyColors val="0"/>
        <c:ser>
          <c:idx val="0"/>
          <c:order val="0"/>
          <c:tx>
            <c:strRef>
              <c:f>Лист1!$B$1</c:f>
              <c:strCache>
                <c:ptCount val="1"/>
                <c:pt idx="0">
                  <c:v>Ряд 1</c:v>
                </c:pt>
              </c:strCache>
            </c:strRef>
          </c:tx>
          <c:spPr>
            <a:solidFill>
              <a:srgbClr val="FFFF00"/>
            </a:solidFill>
          </c:spPr>
          <c:cat>
            <c:strRef>
              <c:f>Лист1!$A$2:$A$6</c:f>
              <c:strCache>
                <c:ptCount val="3"/>
                <c:pt idx="0">
                  <c:v> 2010 - 2011</c:v>
                </c:pt>
                <c:pt idx="1">
                  <c:v> 2011- 2012 </c:v>
                </c:pt>
                <c:pt idx="2">
                  <c:v> 2012 - 2013 </c:v>
                </c:pt>
              </c:strCache>
            </c:strRef>
          </c:cat>
          <c:val>
            <c:numRef>
              <c:f>Лист1!$B$2:$B$6</c:f>
              <c:numCache>
                <c:formatCode>General</c:formatCode>
                <c:ptCount val="5"/>
                <c:pt idx="0">
                  <c:v>2.1</c:v>
                </c:pt>
                <c:pt idx="1">
                  <c:v>3</c:v>
                </c:pt>
                <c:pt idx="2">
                  <c:v>3.9</c:v>
                </c:pt>
              </c:numCache>
            </c:numRef>
          </c:val>
          <c:smooth val="0"/>
          <c:extLst>
            <c:ext xmlns:c16="http://schemas.microsoft.com/office/drawing/2014/chart" uri="{C3380CC4-5D6E-409C-BE32-E72D297353CC}">
              <c16:uniqueId val="{00000000-F48A-4B0C-8606-0A7CC6AAEDE4}"/>
            </c:ext>
          </c:extLst>
        </c:ser>
        <c:dLbls>
          <c:showLegendKey val="0"/>
          <c:showVal val="0"/>
          <c:showCatName val="0"/>
          <c:showSerName val="0"/>
          <c:showPercent val="0"/>
          <c:showBubbleSize val="0"/>
        </c:dLbls>
        <c:axId val="98337920"/>
        <c:axId val="98339840"/>
        <c:axId val="97849792"/>
      </c:line3DChart>
      <c:catAx>
        <c:axId val="98337920"/>
        <c:scaling>
          <c:orientation val="maxMin"/>
        </c:scaling>
        <c:delete val="1"/>
        <c:axPos val="b"/>
        <c:numFmt formatCode="General" sourceLinked="1"/>
        <c:majorTickMark val="none"/>
        <c:minorTickMark val="none"/>
        <c:tickLblPos val="nextTo"/>
        <c:crossAx val="98339840"/>
        <c:crosses val="autoZero"/>
        <c:auto val="1"/>
        <c:lblAlgn val="ctr"/>
        <c:lblOffset val="100"/>
        <c:noMultiLvlLbl val="0"/>
      </c:catAx>
      <c:valAx>
        <c:axId val="98339840"/>
        <c:scaling>
          <c:orientation val="minMax"/>
        </c:scaling>
        <c:delete val="0"/>
        <c:axPos val="r"/>
        <c:majorGridlines/>
        <c:numFmt formatCode="General" sourceLinked="1"/>
        <c:majorTickMark val="out"/>
        <c:minorTickMark val="none"/>
        <c:tickLblPos val="nextTo"/>
        <c:spPr>
          <a:solidFill>
            <a:srgbClr val="FF0000"/>
          </a:solidFill>
          <a:ln>
            <a:solidFill>
              <a:srgbClr val="7030A0"/>
            </a:solidFill>
          </a:ln>
        </c:spPr>
        <c:txPr>
          <a:bodyPr/>
          <a:lstStyle/>
          <a:p>
            <a:pPr>
              <a:defRPr sz="1200" b="1">
                <a:latin typeface="Times New Roman" pitchFamily="18" charset="0"/>
                <a:cs typeface="Times New Roman" pitchFamily="18" charset="0"/>
              </a:defRPr>
            </a:pPr>
            <a:endParaRPr lang="ru-RU"/>
          </a:p>
        </c:txPr>
        <c:crossAx val="98337920"/>
        <c:crosses val="autoZero"/>
        <c:crossBetween val="between"/>
      </c:valAx>
      <c:serAx>
        <c:axId val="97849792"/>
        <c:scaling>
          <c:orientation val="minMax"/>
        </c:scaling>
        <c:delete val="1"/>
        <c:axPos val="b"/>
        <c:majorTickMark val="out"/>
        <c:minorTickMark val="none"/>
        <c:tickLblPos val="nextTo"/>
        <c:crossAx val="98339840"/>
        <c:crosses val="autoZero"/>
      </c:serAx>
    </c:plotArea>
    <c:plotVisOnly val="1"/>
    <c:dispBlanksAs val="zero"/>
    <c:showDLblsOverMax val="0"/>
  </c:chart>
  <c:spPr>
    <a:gradFill>
      <a:gsLst>
        <a:gs pos="0">
          <a:srgbClr val="FF3399"/>
        </a:gs>
        <a:gs pos="25000">
          <a:srgbClr val="FF6633"/>
        </a:gs>
        <a:gs pos="50000">
          <a:srgbClr val="FFFF00"/>
        </a:gs>
        <a:gs pos="75000">
          <a:srgbClr val="01A78F"/>
        </a:gs>
        <a:gs pos="100000">
          <a:srgbClr val="3366FF"/>
        </a:gs>
      </a:gsLst>
      <a:lin ang="5400000" scaled="0"/>
    </a:gradFill>
  </c:sp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16C71CF-8E7D-40EA-B4D9-0DC6C0A94C72}" type="doc">
      <dgm:prSet loTypeId="urn:microsoft.com/office/officeart/2005/8/layout/radial2" loCatId="relationship" qsTypeId="urn:microsoft.com/office/officeart/2005/8/quickstyle/3d3" qsCatId="3D" csTypeId="urn:microsoft.com/office/officeart/2005/8/colors/colorful5" csCatId="colorful" phldr="1"/>
      <dgm:spPr/>
      <dgm:t>
        <a:bodyPr/>
        <a:lstStyle/>
        <a:p>
          <a:endParaRPr lang="ru-RU"/>
        </a:p>
      </dgm:t>
    </dgm:pt>
    <dgm:pt modelId="{F5790570-4A68-4146-BE31-AC93406B31CB}">
      <dgm:prSet phldrT="[Текст]" custT="1"/>
      <dgm:spPr>
        <a:xfrm>
          <a:off x="2367021" y="-246247"/>
          <a:ext cx="1572502" cy="1077250"/>
        </a:xfrm>
        <a:solidFill>
          <a:srgbClr val="00B0F0"/>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ru-RU" sz="1400" b="1">
              <a:solidFill>
                <a:srgbClr val="D60093"/>
              </a:solidFill>
              <a:latin typeface="Times New Roman" pitchFamily="18" charset="0"/>
              <a:ea typeface="+mn-ea"/>
              <a:cs typeface="Times New Roman" pitchFamily="18" charset="0"/>
            </a:rPr>
            <a:t>Белсенділік</a:t>
          </a:r>
        </a:p>
      </dgm:t>
    </dgm:pt>
    <dgm:pt modelId="{FE25D501-F3D8-4BB3-8762-08DEC7D657AA}" type="parTrans" cxnId="{6B4E8199-7802-450A-B7AF-F5AB5103BA1F}">
      <dgm:prSet/>
      <dgm:spPr>
        <a:xfrm rot="18463295">
          <a:off x="963849" y="1648655"/>
          <a:ext cx="2259910" cy="26894"/>
        </a:xfrm>
        <a:noFill/>
        <a:ln w="25400" cap="flat" cmpd="sng" algn="ctr">
          <a:solidFill>
            <a:srgbClr val="4BACC6">
              <a:hueOff val="0"/>
              <a:satOff val="0"/>
              <a:lumOff val="0"/>
              <a:alphaOff val="0"/>
            </a:srgbClr>
          </a:solidFill>
          <a:prstDash val="solid"/>
        </a:ln>
        <a:effectLst/>
        <a:scene3d>
          <a:camera prst="orthographicFront">
            <a:rot lat="0" lon="0" rev="0"/>
          </a:camera>
          <a:lightRig rig="contrasting" dir="t">
            <a:rot lat="0" lon="0" rev="1200000"/>
          </a:lightRig>
        </a:scene3d>
        <a:sp3d z="-110000"/>
      </dgm:spPr>
      <dgm:t>
        <a:bodyPr/>
        <a:lstStyle/>
        <a:p>
          <a:endParaRPr lang="ru-RU"/>
        </a:p>
      </dgm:t>
    </dgm:pt>
    <dgm:pt modelId="{AF058708-FF7F-470D-9B5C-3259A65FDE96}" type="sibTrans" cxnId="{6B4E8199-7802-450A-B7AF-F5AB5103BA1F}">
      <dgm:prSet/>
      <dgm:spPr/>
      <dgm:t>
        <a:bodyPr/>
        <a:lstStyle/>
        <a:p>
          <a:endParaRPr lang="ru-RU"/>
        </a:p>
      </dgm:t>
    </dgm:pt>
    <dgm:pt modelId="{A50D56C2-C364-4462-A159-9B65F74D4B1C}">
      <dgm:prSet phldrT="[Текст]" custT="1"/>
      <dgm:spPr>
        <a:xfrm>
          <a:off x="3422162" y="1944776"/>
          <a:ext cx="1572502" cy="1077250"/>
        </a:xfrm>
        <a:solidFill>
          <a:srgbClr val="7030A0"/>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ru-RU" sz="1200" b="1">
              <a:solidFill>
                <a:srgbClr val="00FFFF"/>
              </a:solidFill>
              <a:latin typeface="Times New Roman" pitchFamily="18" charset="0"/>
              <a:ea typeface="+mn-ea"/>
              <a:cs typeface="Times New Roman" pitchFamily="18" charset="0"/>
            </a:rPr>
            <a:t>Көзқарастарды өзгерту</a:t>
          </a:r>
        </a:p>
      </dgm:t>
    </dgm:pt>
    <dgm:pt modelId="{1FAAD79F-8C98-4215-BEDC-504EC01EF25E}" type="parTrans" cxnId="{052C19C8-12AA-4F4C-82E9-04306A88DA39}">
      <dgm:prSet/>
      <dgm:spPr>
        <a:xfrm rot="21140978">
          <a:off x="1470627" y="2705057"/>
          <a:ext cx="1975017" cy="26894"/>
        </a:xfrm>
        <a:noFill/>
        <a:ln w="25400" cap="flat" cmpd="sng" algn="ctr">
          <a:solidFill>
            <a:srgbClr val="4BACC6">
              <a:hueOff val="0"/>
              <a:satOff val="0"/>
              <a:lumOff val="0"/>
              <a:alphaOff val="0"/>
            </a:srgbClr>
          </a:solidFill>
          <a:prstDash val="solid"/>
        </a:ln>
        <a:effectLst/>
        <a:scene3d>
          <a:camera prst="orthographicFront">
            <a:rot lat="0" lon="0" rev="0"/>
          </a:camera>
          <a:lightRig rig="contrasting" dir="t">
            <a:rot lat="0" lon="0" rev="1200000"/>
          </a:lightRig>
        </a:scene3d>
        <a:sp3d z="-110000"/>
      </dgm:spPr>
      <dgm:t>
        <a:bodyPr/>
        <a:lstStyle/>
        <a:p>
          <a:endParaRPr lang="ru-RU"/>
        </a:p>
      </dgm:t>
    </dgm:pt>
    <dgm:pt modelId="{340FE55C-C77C-4522-B907-B687CBCBCAE7}" type="sibTrans" cxnId="{052C19C8-12AA-4F4C-82E9-04306A88DA39}">
      <dgm:prSet/>
      <dgm:spPr/>
      <dgm:t>
        <a:bodyPr/>
        <a:lstStyle/>
        <a:p>
          <a:endParaRPr lang="ru-RU"/>
        </a:p>
      </dgm:t>
    </dgm:pt>
    <dgm:pt modelId="{760CEC75-C589-44B6-8C4E-C413496EDB97}">
      <dgm:prSet phldrT="[Текст]" custT="1"/>
      <dgm:spPr>
        <a:xfrm>
          <a:off x="3815224" y="1944776"/>
          <a:ext cx="2358753" cy="1077250"/>
        </a:xfrm>
        <a:noFill/>
        <a:ln w="9525" cap="flat" cmpd="sng" algn="ctr">
          <a:solidFill>
            <a:sysClr val="windowText" lastClr="000000">
              <a:alpha val="0"/>
              <a:hueOff val="0"/>
              <a:satOff val="0"/>
              <a:lumOff val="0"/>
              <a:alphaOff val="0"/>
            </a:sysClr>
          </a:solidFill>
          <a:prstDash val="solid"/>
        </a:ln>
        <a:effectLst/>
      </dgm:spPr>
      <dgm:t>
        <a:bodyPr/>
        <a:lstStyle/>
        <a:p>
          <a:endParaRPr lang="ru-RU" sz="700" b="1">
            <a:solidFill>
              <a:srgbClr val="D60093"/>
            </a:solidFill>
            <a:latin typeface="Times New Roman" pitchFamily="18" charset="0"/>
            <a:ea typeface="+mn-ea"/>
            <a:cs typeface="Times New Roman" pitchFamily="18" charset="0"/>
          </a:endParaRPr>
        </a:p>
      </dgm:t>
    </dgm:pt>
    <dgm:pt modelId="{38EB770C-94AD-43DF-AD98-1A266F862AF0}" type="parTrans" cxnId="{FFD8473E-EA94-473C-8ACE-59268BB962FB}">
      <dgm:prSet/>
      <dgm:spPr/>
      <dgm:t>
        <a:bodyPr/>
        <a:lstStyle/>
        <a:p>
          <a:endParaRPr lang="ru-RU"/>
        </a:p>
      </dgm:t>
    </dgm:pt>
    <dgm:pt modelId="{D06DCF3C-208F-4A24-8863-701B73A9A6F3}" type="sibTrans" cxnId="{FFD8473E-EA94-473C-8ACE-59268BB962FB}">
      <dgm:prSet/>
      <dgm:spPr/>
      <dgm:t>
        <a:bodyPr/>
        <a:lstStyle/>
        <a:p>
          <a:endParaRPr lang="ru-RU"/>
        </a:p>
      </dgm:t>
    </dgm:pt>
    <dgm:pt modelId="{0D71A796-3996-4F10-AD8C-0C03B38409FE}">
      <dgm:prSet phldrT="[Текст]" custT="1"/>
      <dgm:spPr>
        <a:xfrm>
          <a:off x="3422162" y="2769173"/>
          <a:ext cx="1572502" cy="1077250"/>
        </a:xfrm>
        <a:solidFill>
          <a:srgbClr val="00B0F0"/>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ru-RU" sz="700" b="1">
              <a:solidFill>
                <a:srgbClr val="D60093"/>
              </a:solidFill>
              <a:latin typeface="Times New Roman" pitchFamily="18" charset="0"/>
              <a:ea typeface="+mn-ea"/>
              <a:cs typeface="Times New Roman" pitchFamily="18" charset="0"/>
            </a:rPr>
            <a:t> </a:t>
          </a:r>
          <a:r>
            <a:rPr lang="ru-RU" sz="1400" b="1">
              <a:solidFill>
                <a:srgbClr val="FFFF00"/>
              </a:solidFill>
              <a:latin typeface="Times New Roman" pitchFamily="18" charset="0"/>
              <a:ea typeface="+mn-ea"/>
              <a:cs typeface="Times New Roman" pitchFamily="18" charset="0"/>
            </a:rPr>
            <a:t>Өз - өзін бағалау</a:t>
          </a:r>
          <a:endParaRPr lang="ru-RU" sz="700" b="1">
            <a:solidFill>
              <a:srgbClr val="FFFF00"/>
            </a:solidFill>
            <a:latin typeface="Times New Roman" pitchFamily="18" charset="0"/>
            <a:ea typeface="+mn-ea"/>
            <a:cs typeface="Times New Roman" pitchFamily="18" charset="0"/>
          </a:endParaRPr>
        </a:p>
      </dgm:t>
    </dgm:pt>
    <dgm:pt modelId="{899C6DD3-2AE8-4415-B8DE-6208BDA1DCC5}" type="parTrans" cxnId="{3C912FFF-D639-4D84-A3C1-5EFBEC455BAF}">
      <dgm:prSet/>
      <dgm:spPr>
        <a:xfrm rot="459022">
          <a:off x="1470627" y="3059248"/>
          <a:ext cx="1975017" cy="26894"/>
        </a:xfrm>
        <a:noFill/>
        <a:ln w="25400" cap="flat" cmpd="sng" algn="ctr">
          <a:solidFill>
            <a:srgbClr val="4BACC6">
              <a:hueOff val="0"/>
              <a:satOff val="0"/>
              <a:lumOff val="0"/>
              <a:alphaOff val="0"/>
            </a:srgbClr>
          </a:solidFill>
          <a:prstDash val="solid"/>
        </a:ln>
        <a:effectLst/>
        <a:scene3d>
          <a:camera prst="orthographicFront">
            <a:rot lat="0" lon="0" rev="0"/>
          </a:camera>
          <a:lightRig rig="contrasting" dir="t">
            <a:rot lat="0" lon="0" rev="1200000"/>
          </a:lightRig>
        </a:scene3d>
        <a:sp3d z="-110000"/>
      </dgm:spPr>
      <dgm:t>
        <a:bodyPr/>
        <a:lstStyle/>
        <a:p>
          <a:endParaRPr lang="ru-RU"/>
        </a:p>
      </dgm:t>
    </dgm:pt>
    <dgm:pt modelId="{2C52C6F1-9D4F-4D5F-8885-E794BD3E18AE}" type="sibTrans" cxnId="{3C912FFF-D639-4D84-A3C1-5EFBEC455BAF}">
      <dgm:prSet/>
      <dgm:spPr/>
      <dgm:t>
        <a:bodyPr/>
        <a:lstStyle/>
        <a:p>
          <a:endParaRPr lang="ru-RU"/>
        </a:p>
      </dgm:t>
    </dgm:pt>
    <dgm:pt modelId="{6241A0F7-C1EA-4A81-97DC-A3F035AD56AB}">
      <dgm:prSet phldrT="[Текст]" custT="1"/>
      <dgm:spPr>
        <a:xfrm>
          <a:off x="2881024" y="398292"/>
          <a:ext cx="1572502" cy="1077250"/>
        </a:xfrm>
        <a:solidFill>
          <a:srgbClr val="4F81BD">
            <a:lumMod val="40000"/>
            <a:lumOff val="60000"/>
          </a:srgb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ru-RU" sz="1200" b="1">
              <a:solidFill>
                <a:srgbClr val="D60093"/>
              </a:solidFill>
              <a:latin typeface="Times New Roman" pitchFamily="18" charset="0"/>
              <a:ea typeface="+mn-ea"/>
              <a:cs typeface="Times New Roman" pitchFamily="18" charset="0"/>
            </a:rPr>
            <a:t>Қарым қатынас жасай білу</a:t>
          </a:r>
        </a:p>
      </dgm:t>
    </dgm:pt>
    <dgm:pt modelId="{056B7F22-C742-47B0-8591-4AB1E0AA1971}" type="parTrans" cxnId="{484E840B-85F6-451D-A028-C13ADB7A2F76}">
      <dgm:prSet/>
      <dgm:spPr>
        <a:xfrm rot="19333615">
          <a:off x="1258431" y="1972959"/>
          <a:ext cx="2109076" cy="26894"/>
        </a:xfrm>
        <a:noFill/>
        <a:ln w="25400" cap="flat" cmpd="sng" algn="ctr">
          <a:solidFill>
            <a:srgbClr val="4BACC6">
              <a:hueOff val="0"/>
              <a:satOff val="0"/>
              <a:lumOff val="0"/>
              <a:alphaOff val="0"/>
            </a:srgbClr>
          </a:solidFill>
          <a:prstDash val="solid"/>
        </a:ln>
        <a:effectLst/>
        <a:scene3d>
          <a:camera prst="orthographicFront">
            <a:rot lat="0" lon="0" rev="0"/>
          </a:camera>
          <a:lightRig rig="contrasting" dir="t">
            <a:rot lat="0" lon="0" rev="1200000"/>
          </a:lightRig>
        </a:scene3d>
        <a:sp3d z="-110000"/>
      </dgm:spPr>
      <dgm:t>
        <a:bodyPr/>
        <a:lstStyle/>
        <a:p>
          <a:endParaRPr lang="ru-RU"/>
        </a:p>
      </dgm:t>
    </dgm:pt>
    <dgm:pt modelId="{E2142C38-C2F3-4A1E-A9AA-E5273A4A1238}" type="sibTrans" cxnId="{484E840B-85F6-451D-A028-C13ADB7A2F76}">
      <dgm:prSet/>
      <dgm:spPr/>
      <dgm:t>
        <a:bodyPr/>
        <a:lstStyle/>
        <a:p>
          <a:endParaRPr lang="ru-RU"/>
        </a:p>
      </dgm:t>
    </dgm:pt>
    <dgm:pt modelId="{E626FB43-94FC-448E-8534-A40993C06028}">
      <dgm:prSet custT="1"/>
      <dgm:spPr>
        <a:xfrm>
          <a:off x="3631778" y="1141048"/>
          <a:ext cx="2358753" cy="1077250"/>
        </a:xfrm>
        <a:noFill/>
        <a:ln w="9525" cap="flat" cmpd="sng" algn="ctr">
          <a:solidFill>
            <a:sysClr val="windowText" lastClr="000000">
              <a:alpha val="0"/>
              <a:hueOff val="0"/>
              <a:satOff val="0"/>
              <a:lumOff val="0"/>
              <a:alphaOff val="0"/>
            </a:sysClr>
          </a:solidFill>
          <a:prstDash val="solid"/>
        </a:ln>
        <a:effectLst/>
      </dgm:spPr>
      <dgm:t>
        <a:bodyPr/>
        <a:lstStyle/>
        <a:p>
          <a:endParaRPr lang="ru-RU" sz="700" b="1">
            <a:solidFill>
              <a:srgbClr val="D60093"/>
            </a:solidFill>
            <a:latin typeface="Times New Roman" pitchFamily="18" charset="0"/>
            <a:ea typeface="+mn-ea"/>
            <a:cs typeface="Times New Roman" pitchFamily="18" charset="0"/>
          </a:endParaRPr>
        </a:p>
      </dgm:t>
    </dgm:pt>
    <dgm:pt modelId="{86F12288-DFE4-464B-96E0-1C2BFE227C2B}" type="parTrans" cxnId="{8B142477-2EDF-45DF-8AF2-0DE72032C14E}">
      <dgm:prSet/>
      <dgm:spPr/>
      <dgm:t>
        <a:bodyPr/>
        <a:lstStyle/>
        <a:p>
          <a:endParaRPr lang="ru-RU"/>
        </a:p>
      </dgm:t>
    </dgm:pt>
    <dgm:pt modelId="{B517224C-6DD2-456F-B06E-DDF20D3A83EE}" type="sibTrans" cxnId="{8B142477-2EDF-45DF-8AF2-0DE72032C14E}">
      <dgm:prSet/>
      <dgm:spPr/>
      <dgm:t>
        <a:bodyPr/>
        <a:lstStyle/>
        <a:p>
          <a:endParaRPr lang="ru-RU"/>
        </a:p>
      </dgm:t>
    </dgm:pt>
    <dgm:pt modelId="{651FBBD7-51A1-4431-B9E6-F7038162FBB2}">
      <dgm:prSet custT="1"/>
      <dgm:spPr>
        <a:xfrm>
          <a:off x="3238717" y="1141048"/>
          <a:ext cx="1572502" cy="1077250"/>
        </a:xfrm>
        <a:solidFill>
          <a:sysClr val="window" lastClr="FFFFFF"/>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ru-RU" sz="1400" b="1">
              <a:solidFill>
                <a:srgbClr val="FF0000"/>
              </a:solidFill>
              <a:latin typeface="Times New Roman" pitchFamily="18" charset="0"/>
              <a:ea typeface="+mn-ea"/>
              <a:cs typeface="Times New Roman" pitchFamily="18" charset="0"/>
            </a:rPr>
            <a:t>Өз ойларын айтуға үйрету</a:t>
          </a:r>
        </a:p>
      </dgm:t>
    </dgm:pt>
    <dgm:pt modelId="{92567860-D35D-4496-B5FB-3A0EB6DAD070}" type="parTrans" cxnId="{9D3FB56F-F7C4-4129-AE5B-6215AF0E5FEE}">
      <dgm:prSet/>
      <dgm:spPr>
        <a:xfrm rot="20228888">
          <a:off x="1399530" y="2343718"/>
          <a:ext cx="2035643" cy="26894"/>
        </a:xfrm>
        <a:noFill/>
        <a:ln w="25400" cap="flat" cmpd="sng" algn="ctr">
          <a:solidFill>
            <a:srgbClr val="4BACC6">
              <a:hueOff val="0"/>
              <a:satOff val="0"/>
              <a:lumOff val="0"/>
              <a:alphaOff val="0"/>
            </a:srgbClr>
          </a:solidFill>
          <a:prstDash val="solid"/>
        </a:ln>
        <a:effectLst/>
        <a:scene3d>
          <a:camera prst="orthographicFront">
            <a:rot lat="0" lon="0" rev="0"/>
          </a:camera>
          <a:lightRig rig="contrasting" dir="t">
            <a:rot lat="0" lon="0" rev="1200000"/>
          </a:lightRig>
        </a:scene3d>
        <a:sp3d z="-110000"/>
      </dgm:spPr>
      <dgm:t>
        <a:bodyPr/>
        <a:lstStyle/>
        <a:p>
          <a:endParaRPr lang="ru-RU"/>
        </a:p>
      </dgm:t>
    </dgm:pt>
    <dgm:pt modelId="{8FFFD6F7-3C09-4B6A-8317-FE0F7180E3A9}" type="sibTrans" cxnId="{9D3FB56F-F7C4-4129-AE5B-6215AF0E5FEE}">
      <dgm:prSet/>
      <dgm:spPr/>
      <dgm:t>
        <a:bodyPr/>
        <a:lstStyle/>
        <a:p>
          <a:endParaRPr lang="ru-RU"/>
        </a:p>
      </dgm:t>
    </dgm:pt>
    <dgm:pt modelId="{CE68A415-C0AA-4E7E-A467-2CCDA842CFB7}">
      <dgm:prSet custT="1"/>
      <dgm:spPr>
        <a:xfrm>
          <a:off x="2483366" y="4960196"/>
          <a:ext cx="1386350" cy="1077250"/>
        </a:xfrm>
        <a:solidFill>
          <a:srgbClr val="FF0066"/>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ru-RU" sz="1400" b="1">
              <a:solidFill>
                <a:srgbClr val="00FFFF"/>
              </a:solidFill>
              <a:latin typeface="Times New Roman" pitchFamily="18" charset="0"/>
              <a:ea typeface="+mn-ea"/>
              <a:cs typeface="Times New Roman" pitchFamily="18" charset="0"/>
            </a:rPr>
            <a:t>Басқаларды тыңдай білу</a:t>
          </a:r>
        </a:p>
      </dgm:t>
    </dgm:pt>
    <dgm:pt modelId="{8EF0D656-BBE2-4812-9D9C-F9F7DC1DB3DE}" type="parTrans" cxnId="{19D3639F-247D-4826-95F9-D1D1613DEC9B}">
      <dgm:prSet/>
      <dgm:spPr>
        <a:xfrm rot="3117562">
          <a:off x="966144" y="4123499"/>
          <a:ext cx="2289654" cy="26894"/>
        </a:xfrm>
        <a:noFill/>
        <a:ln w="25400" cap="flat" cmpd="sng" algn="ctr">
          <a:solidFill>
            <a:srgbClr val="4BACC6">
              <a:hueOff val="0"/>
              <a:satOff val="0"/>
              <a:lumOff val="0"/>
              <a:alphaOff val="0"/>
            </a:srgbClr>
          </a:solidFill>
          <a:prstDash val="solid"/>
        </a:ln>
        <a:effectLst/>
        <a:scene3d>
          <a:camera prst="orthographicFront">
            <a:rot lat="0" lon="0" rev="0"/>
          </a:camera>
          <a:lightRig rig="contrasting" dir="t">
            <a:rot lat="0" lon="0" rev="1200000"/>
          </a:lightRig>
        </a:scene3d>
        <a:sp3d z="-110000"/>
      </dgm:spPr>
      <dgm:t>
        <a:bodyPr/>
        <a:lstStyle/>
        <a:p>
          <a:endParaRPr lang="ru-RU"/>
        </a:p>
      </dgm:t>
    </dgm:pt>
    <dgm:pt modelId="{5815EAD2-2DC1-407C-A240-1F9A8A5C7B5E}" type="sibTrans" cxnId="{19D3639F-247D-4826-95F9-D1D1613DEC9B}">
      <dgm:prSet/>
      <dgm:spPr/>
      <dgm:t>
        <a:bodyPr/>
        <a:lstStyle/>
        <a:p>
          <a:endParaRPr lang="ru-RU"/>
        </a:p>
      </dgm:t>
    </dgm:pt>
    <dgm:pt modelId="{C3F240C0-8B2B-4AB0-80F4-DAA14536477C}">
      <dgm:prSet custT="1"/>
      <dgm:spPr>
        <a:xfrm>
          <a:off x="2881024" y="4315656"/>
          <a:ext cx="1572502" cy="1077250"/>
        </a:xfrm>
        <a:solidFill>
          <a:srgbClr val="00FFFF"/>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ru-RU" sz="1400" b="1">
              <a:solidFill>
                <a:sysClr val="windowText" lastClr="000000"/>
              </a:solidFill>
              <a:latin typeface="Times New Roman" pitchFamily="18" charset="0"/>
              <a:ea typeface="+mn-ea"/>
              <a:cs typeface="Times New Roman" pitchFamily="18" charset="0"/>
            </a:rPr>
            <a:t>Талдай білу</a:t>
          </a:r>
        </a:p>
      </dgm:t>
    </dgm:pt>
    <dgm:pt modelId="{CB074CCA-C99C-4371-9994-23BFB9A11DD9}" type="parTrans" cxnId="{21F2B9B3-99BE-4C44-B4F8-DF02A9F1DFC1}">
      <dgm:prSet/>
      <dgm:spPr>
        <a:xfrm rot="2266385">
          <a:off x="1258431" y="3791345"/>
          <a:ext cx="2109076" cy="26894"/>
        </a:xfrm>
        <a:noFill/>
        <a:ln w="25400" cap="flat" cmpd="sng" algn="ctr">
          <a:solidFill>
            <a:srgbClr val="4BACC6">
              <a:hueOff val="0"/>
              <a:satOff val="0"/>
              <a:lumOff val="0"/>
              <a:alphaOff val="0"/>
            </a:srgbClr>
          </a:solidFill>
          <a:prstDash val="solid"/>
        </a:ln>
        <a:effectLst/>
        <a:scene3d>
          <a:camera prst="orthographicFront">
            <a:rot lat="0" lon="0" rev="0"/>
          </a:camera>
          <a:lightRig rig="contrasting" dir="t">
            <a:rot lat="0" lon="0" rev="1200000"/>
          </a:lightRig>
        </a:scene3d>
        <a:sp3d z="-110000"/>
      </dgm:spPr>
      <dgm:t>
        <a:bodyPr/>
        <a:lstStyle/>
        <a:p>
          <a:endParaRPr lang="ru-RU"/>
        </a:p>
      </dgm:t>
    </dgm:pt>
    <dgm:pt modelId="{C67FC08A-F104-4E95-B639-BF5ACFEF4E16}" type="sibTrans" cxnId="{21F2B9B3-99BE-4C44-B4F8-DF02A9F1DFC1}">
      <dgm:prSet/>
      <dgm:spPr/>
      <dgm:t>
        <a:bodyPr/>
        <a:lstStyle/>
        <a:p>
          <a:endParaRPr lang="ru-RU"/>
        </a:p>
      </dgm:t>
    </dgm:pt>
    <dgm:pt modelId="{FBDCEDE9-7346-4F7F-AB9D-CC8B78152F94}">
      <dgm:prSet custT="1"/>
      <dgm:spPr>
        <a:xfrm>
          <a:off x="3238717" y="3572900"/>
          <a:ext cx="1572502" cy="1077250"/>
        </a:xfrm>
        <a:solidFill>
          <a:srgbClr val="FFFF00"/>
        </a:solidFill>
        <a:ln>
          <a:solidFill>
            <a:srgbClr val="00B0F0"/>
          </a:solid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ru-RU" sz="1600" b="1">
              <a:solidFill>
                <a:srgbClr val="00B050"/>
              </a:solidFill>
              <a:latin typeface="Times New Roman" pitchFamily="18" charset="0"/>
              <a:ea typeface="+mn-ea"/>
              <a:cs typeface="Times New Roman" pitchFamily="18" charset="0"/>
            </a:rPr>
            <a:t>Әдістері</a:t>
          </a:r>
        </a:p>
      </dgm:t>
    </dgm:pt>
    <dgm:pt modelId="{BBDBC981-8774-4C9F-971E-AD36D2813974}" type="parTrans" cxnId="{FF9D8EBE-3A25-486B-988F-B0EC76307077}">
      <dgm:prSet/>
      <dgm:spPr>
        <a:xfrm rot="1371112">
          <a:off x="1399530" y="3420586"/>
          <a:ext cx="2035643" cy="26894"/>
        </a:xfrm>
        <a:noFill/>
        <a:ln w="25400" cap="flat" cmpd="sng" algn="ctr">
          <a:solidFill>
            <a:srgbClr val="4BACC6">
              <a:hueOff val="0"/>
              <a:satOff val="0"/>
              <a:lumOff val="0"/>
              <a:alphaOff val="0"/>
            </a:srgbClr>
          </a:solidFill>
          <a:prstDash val="solid"/>
        </a:ln>
        <a:effectLst/>
        <a:scene3d>
          <a:camera prst="orthographicFront">
            <a:rot lat="0" lon="0" rev="0"/>
          </a:camera>
          <a:lightRig rig="contrasting" dir="t">
            <a:rot lat="0" lon="0" rev="1200000"/>
          </a:lightRig>
        </a:scene3d>
        <a:sp3d z="-110000"/>
      </dgm:spPr>
      <dgm:t>
        <a:bodyPr/>
        <a:lstStyle/>
        <a:p>
          <a:endParaRPr lang="ru-RU"/>
        </a:p>
      </dgm:t>
    </dgm:pt>
    <dgm:pt modelId="{021513BA-5DD9-4F44-AAB9-0E42B4AAEEBB}" type="sibTrans" cxnId="{FF9D8EBE-3A25-486B-988F-B0EC76307077}">
      <dgm:prSet/>
      <dgm:spPr/>
      <dgm:t>
        <a:bodyPr/>
        <a:lstStyle/>
        <a:p>
          <a:endParaRPr lang="ru-RU"/>
        </a:p>
      </dgm:t>
    </dgm:pt>
    <dgm:pt modelId="{F9C4B33D-CA98-4CB5-B07E-B3F71507B7B2}" type="pres">
      <dgm:prSet presAssocID="{516C71CF-8E7D-40EA-B4D9-0DC6C0A94C72}" presName="composite" presStyleCnt="0">
        <dgm:presLayoutVars>
          <dgm:chMax val="5"/>
          <dgm:dir/>
          <dgm:animLvl val="ctr"/>
          <dgm:resizeHandles val="exact"/>
        </dgm:presLayoutVars>
      </dgm:prSet>
      <dgm:spPr/>
      <dgm:t>
        <a:bodyPr/>
        <a:lstStyle/>
        <a:p>
          <a:endParaRPr lang="ru-RU"/>
        </a:p>
      </dgm:t>
    </dgm:pt>
    <dgm:pt modelId="{8CCD89BA-AFA5-4697-B4F3-1607269621C0}" type="pres">
      <dgm:prSet presAssocID="{516C71CF-8E7D-40EA-B4D9-0DC6C0A94C72}" presName="cycle" presStyleCnt="0"/>
      <dgm:spPr/>
    </dgm:pt>
    <dgm:pt modelId="{3DEF5AA8-9EF8-4731-876C-9B5731B4BC0D}" type="pres">
      <dgm:prSet presAssocID="{516C71CF-8E7D-40EA-B4D9-0DC6C0A94C72}" presName="centerShape" presStyleCnt="0"/>
      <dgm:spPr/>
    </dgm:pt>
    <dgm:pt modelId="{E8CF74AF-6733-4421-B496-53E5984CDC8B}" type="pres">
      <dgm:prSet presAssocID="{516C71CF-8E7D-40EA-B4D9-0DC6C0A94C72}" presName="connSite" presStyleLbl="node1" presStyleIdx="0" presStyleCnt="9"/>
      <dgm:spPr/>
    </dgm:pt>
    <dgm:pt modelId="{87979704-B002-4171-BF0C-1A54EEE3AE89}" type="pres">
      <dgm:prSet presAssocID="{516C71CF-8E7D-40EA-B4D9-0DC6C0A94C72}" presName="visible" presStyleLbl="node1" presStyleIdx="0" presStyleCnt="9" custScaleX="168480" custScaleY="154401" custLinFactNeighborX="1945" custLinFactNeighborY="-1909"/>
      <dgm:spPr>
        <a:xfrm>
          <a:off x="322072" y="2146291"/>
          <a:ext cx="1635268" cy="1498617"/>
        </a:xfrm>
        <a:prstGeom prst="ellipse">
          <a:avLst/>
        </a:prstGeom>
        <a:solidFill>
          <a:srgbClr val="D60093"/>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endParaRPr lang="ru-RU"/>
        </a:p>
      </dgm:t>
    </dgm:pt>
    <dgm:pt modelId="{09B7DD8E-B296-419B-93CF-90066D5D8CDC}" type="pres">
      <dgm:prSet presAssocID="{FE25D501-F3D8-4BB3-8762-08DEC7D657AA}" presName="Name25" presStyleLbl="parChTrans1D1" presStyleIdx="0" presStyleCnt="8"/>
      <dgm:spPr>
        <a:custGeom>
          <a:avLst/>
          <a:gdLst/>
          <a:ahLst/>
          <a:cxnLst/>
          <a:rect l="0" t="0" r="0" b="0"/>
          <a:pathLst>
            <a:path>
              <a:moveTo>
                <a:pt x="0" y="13447"/>
              </a:moveTo>
              <a:lnTo>
                <a:pt x="2259910" y="13447"/>
              </a:lnTo>
            </a:path>
          </a:pathLst>
        </a:custGeom>
      </dgm:spPr>
      <dgm:t>
        <a:bodyPr/>
        <a:lstStyle/>
        <a:p>
          <a:endParaRPr lang="ru-RU"/>
        </a:p>
      </dgm:t>
    </dgm:pt>
    <dgm:pt modelId="{180D7963-C8A2-4416-A19C-E9D5E34C247B}" type="pres">
      <dgm:prSet presAssocID="{F5790570-4A68-4146-BE31-AC93406B31CB}" presName="node" presStyleCnt="0"/>
      <dgm:spPr/>
    </dgm:pt>
    <dgm:pt modelId="{E43B4C29-5632-4592-9A7C-CF763031176C}" type="pres">
      <dgm:prSet presAssocID="{F5790570-4A68-4146-BE31-AC93406B31CB}" presName="parentNode" presStyleLbl="node1" presStyleIdx="1" presStyleCnt="9" custScaleX="270022" custScaleY="184980">
        <dgm:presLayoutVars>
          <dgm:chMax val="1"/>
          <dgm:bulletEnabled val="1"/>
        </dgm:presLayoutVars>
      </dgm:prSet>
      <dgm:spPr>
        <a:prstGeom prst="ellipse">
          <a:avLst/>
        </a:prstGeom>
      </dgm:spPr>
      <dgm:t>
        <a:bodyPr/>
        <a:lstStyle/>
        <a:p>
          <a:endParaRPr lang="ru-RU"/>
        </a:p>
      </dgm:t>
    </dgm:pt>
    <dgm:pt modelId="{BD1BEB97-74E7-42EA-ADB4-3FA2A54F6770}" type="pres">
      <dgm:prSet presAssocID="{F5790570-4A68-4146-BE31-AC93406B31CB}" presName="childNode" presStyleLbl="revTx" presStyleIdx="0" presStyleCnt="2">
        <dgm:presLayoutVars>
          <dgm:bulletEnabled val="1"/>
        </dgm:presLayoutVars>
      </dgm:prSet>
      <dgm:spPr/>
      <dgm:t>
        <a:bodyPr/>
        <a:lstStyle/>
        <a:p>
          <a:endParaRPr lang="ru-RU"/>
        </a:p>
      </dgm:t>
    </dgm:pt>
    <dgm:pt modelId="{91CD4DF0-710A-4F13-8F6D-E4568462C42C}" type="pres">
      <dgm:prSet presAssocID="{056B7F22-C742-47B0-8591-4AB1E0AA1971}" presName="Name25" presStyleLbl="parChTrans1D1" presStyleIdx="1" presStyleCnt="8"/>
      <dgm:spPr>
        <a:custGeom>
          <a:avLst/>
          <a:gdLst/>
          <a:ahLst/>
          <a:cxnLst/>
          <a:rect l="0" t="0" r="0" b="0"/>
          <a:pathLst>
            <a:path>
              <a:moveTo>
                <a:pt x="0" y="13447"/>
              </a:moveTo>
              <a:lnTo>
                <a:pt x="2109076" y="13447"/>
              </a:lnTo>
            </a:path>
          </a:pathLst>
        </a:custGeom>
      </dgm:spPr>
      <dgm:t>
        <a:bodyPr/>
        <a:lstStyle/>
        <a:p>
          <a:endParaRPr lang="ru-RU"/>
        </a:p>
      </dgm:t>
    </dgm:pt>
    <dgm:pt modelId="{90CCE53E-32C5-4632-BA06-011CDC3E600E}" type="pres">
      <dgm:prSet presAssocID="{6241A0F7-C1EA-4A81-97DC-A3F035AD56AB}" presName="node" presStyleCnt="0"/>
      <dgm:spPr/>
    </dgm:pt>
    <dgm:pt modelId="{52BB8CDF-0AC7-4F6E-BAE0-F5A141FDB9CB}" type="pres">
      <dgm:prSet presAssocID="{6241A0F7-C1EA-4A81-97DC-A3F035AD56AB}" presName="parentNode" presStyleLbl="node1" presStyleIdx="2" presStyleCnt="9" custScaleX="270022" custScaleY="184980">
        <dgm:presLayoutVars>
          <dgm:chMax val="1"/>
          <dgm:bulletEnabled val="1"/>
        </dgm:presLayoutVars>
      </dgm:prSet>
      <dgm:spPr>
        <a:prstGeom prst="ellipse">
          <a:avLst/>
        </a:prstGeom>
      </dgm:spPr>
      <dgm:t>
        <a:bodyPr/>
        <a:lstStyle/>
        <a:p>
          <a:endParaRPr lang="ru-RU"/>
        </a:p>
      </dgm:t>
    </dgm:pt>
    <dgm:pt modelId="{CB7D7E02-EF79-4514-9EC5-36473405AC6F}" type="pres">
      <dgm:prSet presAssocID="{6241A0F7-C1EA-4A81-97DC-A3F035AD56AB}" presName="childNode" presStyleLbl="revTx" presStyleIdx="0" presStyleCnt="2">
        <dgm:presLayoutVars>
          <dgm:bulletEnabled val="1"/>
        </dgm:presLayoutVars>
      </dgm:prSet>
      <dgm:spPr/>
    </dgm:pt>
    <dgm:pt modelId="{55F7EC9C-0A03-47E6-8DB9-B196C7C134D1}" type="pres">
      <dgm:prSet presAssocID="{92567860-D35D-4496-B5FB-3A0EB6DAD070}" presName="Name25" presStyleLbl="parChTrans1D1" presStyleIdx="2" presStyleCnt="8"/>
      <dgm:spPr>
        <a:custGeom>
          <a:avLst/>
          <a:gdLst/>
          <a:ahLst/>
          <a:cxnLst/>
          <a:rect l="0" t="0" r="0" b="0"/>
          <a:pathLst>
            <a:path>
              <a:moveTo>
                <a:pt x="0" y="13447"/>
              </a:moveTo>
              <a:lnTo>
                <a:pt x="2035643" y="13447"/>
              </a:lnTo>
            </a:path>
          </a:pathLst>
        </a:custGeom>
      </dgm:spPr>
      <dgm:t>
        <a:bodyPr/>
        <a:lstStyle/>
        <a:p>
          <a:endParaRPr lang="ru-RU"/>
        </a:p>
      </dgm:t>
    </dgm:pt>
    <dgm:pt modelId="{638E4A91-A20B-47AD-A66F-EA60D1A2A8B4}" type="pres">
      <dgm:prSet presAssocID="{651FBBD7-51A1-4431-B9E6-F7038162FBB2}" presName="node" presStyleCnt="0"/>
      <dgm:spPr/>
    </dgm:pt>
    <dgm:pt modelId="{DB7441AB-521E-4170-A9D2-2F6415EDB7D4}" type="pres">
      <dgm:prSet presAssocID="{651FBBD7-51A1-4431-B9E6-F7038162FBB2}" presName="parentNode" presStyleLbl="node1" presStyleIdx="3" presStyleCnt="9" custScaleX="270022" custScaleY="184980">
        <dgm:presLayoutVars>
          <dgm:chMax val="1"/>
          <dgm:bulletEnabled val="1"/>
        </dgm:presLayoutVars>
      </dgm:prSet>
      <dgm:spPr>
        <a:prstGeom prst="ellipse">
          <a:avLst/>
        </a:prstGeom>
      </dgm:spPr>
      <dgm:t>
        <a:bodyPr/>
        <a:lstStyle/>
        <a:p>
          <a:endParaRPr lang="ru-RU"/>
        </a:p>
      </dgm:t>
    </dgm:pt>
    <dgm:pt modelId="{5DDF8A50-AA89-4F4B-9EDB-A97B1177DFEA}" type="pres">
      <dgm:prSet presAssocID="{651FBBD7-51A1-4431-B9E6-F7038162FBB2}" presName="childNode" presStyleLbl="revTx" presStyleIdx="0" presStyleCnt="2">
        <dgm:presLayoutVars>
          <dgm:bulletEnabled val="1"/>
        </dgm:presLayoutVars>
      </dgm:prSet>
      <dgm:spPr>
        <a:prstGeom prst="rect">
          <a:avLst/>
        </a:prstGeom>
      </dgm:spPr>
      <dgm:t>
        <a:bodyPr/>
        <a:lstStyle/>
        <a:p>
          <a:endParaRPr lang="ru-RU"/>
        </a:p>
      </dgm:t>
    </dgm:pt>
    <dgm:pt modelId="{5655E84F-64ED-43EC-BA89-542BCE3B7DD3}" type="pres">
      <dgm:prSet presAssocID="{1FAAD79F-8C98-4215-BEDC-504EC01EF25E}" presName="Name25" presStyleLbl="parChTrans1D1" presStyleIdx="3" presStyleCnt="8"/>
      <dgm:spPr>
        <a:custGeom>
          <a:avLst/>
          <a:gdLst/>
          <a:ahLst/>
          <a:cxnLst/>
          <a:rect l="0" t="0" r="0" b="0"/>
          <a:pathLst>
            <a:path>
              <a:moveTo>
                <a:pt x="0" y="13447"/>
              </a:moveTo>
              <a:lnTo>
                <a:pt x="1975017" y="13447"/>
              </a:lnTo>
            </a:path>
          </a:pathLst>
        </a:custGeom>
      </dgm:spPr>
      <dgm:t>
        <a:bodyPr/>
        <a:lstStyle/>
        <a:p>
          <a:endParaRPr lang="ru-RU"/>
        </a:p>
      </dgm:t>
    </dgm:pt>
    <dgm:pt modelId="{F108D7A3-8896-4E2F-82EF-BEE20C6CA3EB}" type="pres">
      <dgm:prSet presAssocID="{A50D56C2-C364-4462-A159-9B65F74D4B1C}" presName="node" presStyleCnt="0"/>
      <dgm:spPr/>
    </dgm:pt>
    <dgm:pt modelId="{B1126373-1E25-4649-858D-AED21F57C327}" type="pres">
      <dgm:prSet presAssocID="{A50D56C2-C364-4462-A159-9B65F74D4B1C}" presName="parentNode" presStyleLbl="node1" presStyleIdx="4" presStyleCnt="9" custScaleX="368541" custScaleY="184980" custLinFactNeighborX="85227" custLinFactNeighborY="15783">
        <dgm:presLayoutVars>
          <dgm:chMax val="1"/>
          <dgm:bulletEnabled val="1"/>
        </dgm:presLayoutVars>
      </dgm:prSet>
      <dgm:spPr>
        <a:prstGeom prst="ellipse">
          <a:avLst/>
        </a:prstGeom>
      </dgm:spPr>
      <dgm:t>
        <a:bodyPr/>
        <a:lstStyle/>
        <a:p>
          <a:endParaRPr lang="ru-RU"/>
        </a:p>
      </dgm:t>
    </dgm:pt>
    <dgm:pt modelId="{8A2329DF-C833-4CF0-A90D-FE02554524CD}" type="pres">
      <dgm:prSet presAssocID="{A50D56C2-C364-4462-A159-9B65F74D4B1C}" presName="childNode" presStyleLbl="revTx" presStyleIdx="1" presStyleCnt="2">
        <dgm:presLayoutVars>
          <dgm:bulletEnabled val="1"/>
        </dgm:presLayoutVars>
      </dgm:prSet>
      <dgm:spPr>
        <a:prstGeom prst="rect">
          <a:avLst/>
        </a:prstGeom>
      </dgm:spPr>
      <dgm:t>
        <a:bodyPr/>
        <a:lstStyle/>
        <a:p>
          <a:endParaRPr lang="ru-RU"/>
        </a:p>
      </dgm:t>
    </dgm:pt>
    <dgm:pt modelId="{1249A3B7-5BB7-45AA-8CBA-9D01ECDF8625}" type="pres">
      <dgm:prSet presAssocID="{899C6DD3-2AE8-4415-B8DE-6208BDA1DCC5}" presName="Name25" presStyleLbl="parChTrans1D1" presStyleIdx="4" presStyleCnt="8"/>
      <dgm:spPr>
        <a:custGeom>
          <a:avLst/>
          <a:gdLst/>
          <a:ahLst/>
          <a:cxnLst/>
          <a:rect l="0" t="0" r="0" b="0"/>
          <a:pathLst>
            <a:path>
              <a:moveTo>
                <a:pt x="0" y="13447"/>
              </a:moveTo>
              <a:lnTo>
                <a:pt x="1975017" y="13447"/>
              </a:lnTo>
            </a:path>
          </a:pathLst>
        </a:custGeom>
      </dgm:spPr>
      <dgm:t>
        <a:bodyPr/>
        <a:lstStyle/>
        <a:p>
          <a:endParaRPr lang="ru-RU"/>
        </a:p>
      </dgm:t>
    </dgm:pt>
    <dgm:pt modelId="{B43E2F60-970C-4E1D-B34F-B4C4BCDFFFC2}" type="pres">
      <dgm:prSet presAssocID="{0D71A796-3996-4F10-AD8C-0C03B38409FE}" presName="node" presStyleCnt="0"/>
      <dgm:spPr/>
    </dgm:pt>
    <dgm:pt modelId="{657368F0-87AE-4B5A-B606-23AEFC038C44}" type="pres">
      <dgm:prSet presAssocID="{0D71A796-3996-4F10-AD8C-0C03B38409FE}" presName="parentNode" presStyleLbl="node1" presStyleIdx="5" presStyleCnt="9" custScaleX="270022" custScaleY="184980">
        <dgm:presLayoutVars>
          <dgm:chMax val="1"/>
          <dgm:bulletEnabled val="1"/>
        </dgm:presLayoutVars>
      </dgm:prSet>
      <dgm:spPr>
        <a:prstGeom prst="ellipse">
          <a:avLst/>
        </a:prstGeom>
      </dgm:spPr>
      <dgm:t>
        <a:bodyPr/>
        <a:lstStyle/>
        <a:p>
          <a:endParaRPr lang="ru-RU"/>
        </a:p>
      </dgm:t>
    </dgm:pt>
    <dgm:pt modelId="{4DD84346-977C-43E2-B2FB-1D49F94744B5}" type="pres">
      <dgm:prSet presAssocID="{0D71A796-3996-4F10-AD8C-0C03B38409FE}" presName="childNode" presStyleLbl="revTx" presStyleIdx="1" presStyleCnt="2">
        <dgm:presLayoutVars>
          <dgm:bulletEnabled val="1"/>
        </dgm:presLayoutVars>
      </dgm:prSet>
      <dgm:spPr/>
      <dgm:t>
        <a:bodyPr/>
        <a:lstStyle/>
        <a:p>
          <a:endParaRPr lang="ru-RU"/>
        </a:p>
      </dgm:t>
    </dgm:pt>
    <dgm:pt modelId="{C9DA002A-1834-4C0D-9F53-4C7E230C1B5E}" type="pres">
      <dgm:prSet presAssocID="{BBDBC981-8774-4C9F-971E-AD36D2813974}" presName="Name25" presStyleLbl="parChTrans1D1" presStyleIdx="5" presStyleCnt="8"/>
      <dgm:spPr>
        <a:custGeom>
          <a:avLst/>
          <a:gdLst/>
          <a:ahLst/>
          <a:cxnLst/>
          <a:rect l="0" t="0" r="0" b="0"/>
          <a:pathLst>
            <a:path>
              <a:moveTo>
                <a:pt x="0" y="13447"/>
              </a:moveTo>
              <a:lnTo>
                <a:pt x="2035643" y="13447"/>
              </a:lnTo>
            </a:path>
          </a:pathLst>
        </a:custGeom>
      </dgm:spPr>
      <dgm:t>
        <a:bodyPr/>
        <a:lstStyle/>
        <a:p>
          <a:endParaRPr lang="ru-RU"/>
        </a:p>
      </dgm:t>
    </dgm:pt>
    <dgm:pt modelId="{2CBC3E64-8457-4401-A2AC-F7A21329C13C}" type="pres">
      <dgm:prSet presAssocID="{FBDCEDE9-7346-4F7F-AB9D-CC8B78152F94}" presName="node" presStyleCnt="0"/>
      <dgm:spPr/>
    </dgm:pt>
    <dgm:pt modelId="{B1CA2318-915F-4AE5-8747-096EF70AFB0E}" type="pres">
      <dgm:prSet presAssocID="{FBDCEDE9-7346-4F7F-AB9D-CC8B78152F94}" presName="parentNode" presStyleLbl="node1" presStyleIdx="6" presStyleCnt="9" custScaleX="270022" custScaleY="184980">
        <dgm:presLayoutVars>
          <dgm:chMax val="1"/>
          <dgm:bulletEnabled val="1"/>
        </dgm:presLayoutVars>
      </dgm:prSet>
      <dgm:spPr>
        <a:prstGeom prst="ellipse">
          <a:avLst/>
        </a:prstGeom>
      </dgm:spPr>
      <dgm:t>
        <a:bodyPr/>
        <a:lstStyle/>
        <a:p>
          <a:endParaRPr lang="ru-RU"/>
        </a:p>
      </dgm:t>
    </dgm:pt>
    <dgm:pt modelId="{C19A5E31-ECD6-4772-9A5E-5C62C41433EE}" type="pres">
      <dgm:prSet presAssocID="{FBDCEDE9-7346-4F7F-AB9D-CC8B78152F94}" presName="childNode" presStyleLbl="revTx" presStyleIdx="1" presStyleCnt="2">
        <dgm:presLayoutVars>
          <dgm:bulletEnabled val="1"/>
        </dgm:presLayoutVars>
      </dgm:prSet>
      <dgm:spPr/>
    </dgm:pt>
    <dgm:pt modelId="{13A21C55-A855-476B-820C-D934A9542BEF}" type="pres">
      <dgm:prSet presAssocID="{CB074CCA-C99C-4371-9994-23BFB9A11DD9}" presName="Name25" presStyleLbl="parChTrans1D1" presStyleIdx="6" presStyleCnt="8"/>
      <dgm:spPr>
        <a:custGeom>
          <a:avLst/>
          <a:gdLst/>
          <a:ahLst/>
          <a:cxnLst/>
          <a:rect l="0" t="0" r="0" b="0"/>
          <a:pathLst>
            <a:path>
              <a:moveTo>
                <a:pt x="0" y="13447"/>
              </a:moveTo>
              <a:lnTo>
                <a:pt x="2109076" y="13447"/>
              </a:lnTo>
            </a:path>
          </a:pathLst>
        </a:custGeom>
      </dgm:spPr>
      <dgm:t>
        <a:bodyPr/>
        <a:lstStyle/>
        <a:p>
          <a:endParaRPr lang="ru-RU"/>
        </a:p>
      </dgm:t>
    </dgm:pt>
    <dgm:pt modelId="{054BAA45-54E5-4F2F-9D29-CC11A90AAD32}" type="pres">
      <dgm:prSet presAssocID="{C3F240C0-8B2B-4AB0-80F4-DAA14536477C}" presName="node" presStyleCnt="0"/>
      <dgm:spPr/>
    </dgm:pt>
    <dgm:pt modelId="{30262D77-BB13-4D83-A4BD-DBE6F83966C2}" type="pres">
      <dgm:prSet presAssocID="{C3F240C0-8B2B-4AB0-80F4-DAA14536477C}" presName="parentNode" presStyleLbl="node1" presStyleIdx="7" presStyleCnt="9" custScaleX="401086" custScaleY="184980">
        <dgm:presLayoutVars>
          <dgm:chMax val="1"/>
          <dgm:bulletEnabled val="1"/>
        </dgm:presLayoutVars>
      </dgm:prSet>
      <dgm:spPr>
        <a:prstGeom prst="ellipse">
          <a:avLst/>
        </a:prstGeom>
      </dgm:spPr>
      <dgm:t>
        <a:bodyPr/>
        <a:lstStyle/>
        <a:p>
          <a:endParaRPr lang="ru-RU"/>
        </a:p>
      </dgm:t>
    </dgm:pt>
    <dgm:pt modelId="{037D89B6-5655-4ADE-B080-55C06BBB392E}" type="pres">
      <dgm:prSet presAssocID="{C3F240C0-8B2B-4AB0-80F4-DAA14536477C}" presName="childNode" presStyleLbl="revTx" presStyleIdx="1" presStyleCnt="2">
        <dgm:presLayoutVars>
          <dgm:bulletEnabled val="1"/>
        </dgm:presLayoutVars>
      </dgm:prSet>
      <dgm:spPr/>
    </dgm:pt>
    <dgm:pt modelId="{D7AC32F0-CB1A-414A-8CB9-E9B2A5BC6480}" type="pres">
      <dgm:prSet presAssocID="{8EF0D656-BBE2-4812-9D9C-F9F7DC1DB3DE}" presName="Name25" presStyleLbl="parChTrans1D1" presStyleIdx="7" presStyleCnt="8"/>
      <dgm:spPr>
        <a:custGeom>
          <a:avLst/>
          <a:gdLst/>
          <a:ahLst/>
          <a:cxnLst/>
          <a:rect l="0" t="0" r="0" b="0"/>
          <a:pathLst>
            <a:path>
              <a:moveTo>
                <a:pt x="0" y="13447"/>
              </a:moveTo>
              <a:lnTo>
                <a:pt x="2289654" y="13447"/>
              </a:lnTo>
            </a:path>
          </a:pathLst>
        </a:custGeom>
      </dgm:spPr>
      <dgm:t>
        <a:bodyPr/>
        <a:lstStyle/>
        <a:p>
          <a:endParaRPr lang="ru-RU"/>
        </a:p>
      </dgm:t>
    </dgm:pt>
    <dgm:pt modelId="{FE1B1C33-9EF9-4693-8D8D-2848DF9461EA}" type="pres">
      <dgm:prSet presAssocID="{CE68A415-C0AA-4E7E-A467-2CCDA842CFB7}" presName="node" presStyleCnt="0"/>
      <dgm:spPr/>
    </dgm:pt>
    <dgm:pt modelId="{925CC0A6-E841-470F-AB49-3C6629CE5B0C}" type="pres">
      <dgm:prSet presAssocID="{CE68A415-C0AA-4E7E-A467-2CCDA842CFB7}" presName="parentNode" presStyleLbl="node1" presStyleIdx="8" presStyleCnt="9" custScaleX="309016" custScaleY="184980">
        <dgm:presLayoutVars>
          <dgm:chMax val="1"/>
          <dgm:bulletEnabled val="1"/>
        </dgm:presLayoutVars>
      </dgm:prSet>
      <dgm:spPr>
        <a:prstGeom prst="ellipse">
          <a:avLst/>
        </a:prstGeom>
      </dgm:spPr>
      <dgm:t>
        <a:bodyPr/>
        <a:lstStyle/>
        <a:p>
          <a:endParaRPr lang="ru-RU"/>
        </a:p>
      </dgm:t>
    </dgm:pt>
    <dgm:pt modelId="{D1597947-0A15-43D3-AF2F-11FFCD1DE45C}" type="pres">
      <dgm:prSet presAssocID="{CE68A415-C0AA-4E7E-A467-2CCDA842CFB7}" presName="childNode" presStyleLbl="revTx" presStyleIdx="1" presStyleCnt="2">
        <dgm:presLayoutVars>
          <dgm:bulletEnabled val="1"/>
        </dgm:presLayoutVars>
      </dgm:prSet>
      <dgm:spPr/>
    </dgm:pt>
  </dgm:ptLst>
  <dgm:cxnLst>
    <dgm:cxn modelId="{C1F56422-195D-4967-B2B6-8AE420D971A9}" type="presOf" srcId="{651FBBD7-51A1-4431-B9E6-F7038162FBB2}" destId="{DB7441AB-521E-4170-A9D2-2F6415EDB7D4}" srcOrd="0" destOrd="0" presId="urn:microsoft.com/office/officeart/2005/8/layout/radial2"/>
    <dgm:cxn modelId="{7768FFD6-2293-4272-8129-E15E06217C50}" type="presOf" srcId="{C3F240C0-8B2B-4AB0-80F4-DAA14536477C}" destId="{30262D77-BB13-4D83-A4BD-DBE6F83966C2}" srcOrd="0" destOrd="0" presId="urn:microsoft.com/office/officeart/2005/8/layout/radial2"/>
    <dgm:cxn modelId="{A3BAF3CC-FE75-4D88-A455-12B88BA5035F}" type="presOf" srcId="{A50D56C2-C364-4462-A159-9B65F74D4B1C}" destId="{B1126373-1E25-4649-858D-AED21F57C327}" srcOrd="0" destOrd="0" presId="urn:microsoft.com/office/officeart/2005/8/layout/radial2"/>
    <dgm:cxn modelId="{9D3FB56F-F7C4-4129-AE5B-6215AF0E5FEE}" srcId="{516C71CF-8E7D-40EA-B4D9-0DC6C0A94C72}" destId="{651FBBD7-51A1-4431-B9E6-F7038162FBB2}" srcOrd="2" destOrd="0" parTransId="{92567860-D35D-4496-B5FB-3A0EB6DAD070}" sibTransId="{8FFFD6F7-3C09-4B6A-8317-FE0F7180E3A9}"/>
    <dgm:cxn modelId="{E818E27A-CCF0-4DE2-80D9-23B0D87F65A7}" type="presOf" srcId="{8EF0D656-BBE2-4812-9D9C-F9F7DC1DB3DE}" destId="{D7AC32F0-CB1A-414A-8CB9-E9B2A5BC6480}" srcOrd="0" destOrd="0" presId="urn:microsoft.com/office/officeart/2005/8/layout/radial2"/>
    <dgm:cxn modelId="{3C912FFF-D639-4D84-A3C1-5EFBEC455BAF}" srcId="{516C71CF-8E7D-40EA-B4D9-0DC6C0A94C72}" destId="{0D71A796-3996-4F10-AD8C-0C03B38409FE}" srcOrd="4" destOrd="0" parTransId="{899C6DD3-2AE8-4415-B8DE-6208BDA1DCC5}" sibTransId="{2C52C6F1-9D4F-4D5F-8885-E794BD3E18AE}"/>
    <dgm:cxn modelId="{484E840B-85F6-451D-A028-C13ADB7A2F76}" srcId="{516C71CF-8E7D-40EA-B4D9-0DC6C0A94C72}" destId="{6241A0F7-C1EA-4A81-97DC-A3F035AD56AB}" srcOrd="1" destOrd="0" parTransId="{056B7F22-C742-47B0-8591-4AB1E0AA1971}" sibTransId="{E2142C38-C2F3-4A1E-A9AA-E5273A4A1238}"/>
    <dgm:cxn modelId="{646423DF-F0C7-48BE-B02E-4AA204CE1F6D}" type="presOf" srcId="{E626FB43-94FC-448E-8534-A40993C06028}" destId="{5DDF8A50-AA89-4F4B-9EDB-A97B1177DFEA}" srcOrd="0" destOrd="0" presId="urn:microsoft.com/office/officeart/2005/8/layout/radial2"/>
    <dgm:cxn modelId="{FFD8473E-EA94-473C-8ACE-59268BB962FB}" srcId="{A50D56C2-C364-4462-A159-9B65F74D4B1C}" destId="{760CEC75-C589-44B6-8C4E-C413496EDB97}" srcOrd="0" destOrd="0" parTransId="{38EB770C-94AD-43DF-AD98-1A266F862AF0}" sibTransId="{D06DCF3C-208F-4A24-8863-701B73A9A6F3}"/>
    <dgm:cxn modelId="{7A42BD1E-3DB5-457A-BC2A-7322A69934AA}" type="presOf" srcId="{056B7F22-C742-47B0-8591-4AB1E0AA1971}" destId="{91CD4DF0-710A-4F13-8F6D-E4568462C42C}" srcOrd="0" destOrd="0" presId="urn:microsoft.com/office/officeart/2005/8/layout/radial2"/>
    <dgm:cxn modelId="{4E4FB4EB-9828-455B-B89C-04A8DFCDDBD9}" type="presOf" srcId="{F5790570-4A68-4146-BE31-AC93406B31CB}" destId="{E43B4C29-5632-4592-9A7C-CF763031176C}" srcOrd="0" destOrd="0" presId="urn:microsoft.com/office/officeart/2005/8/layout/radial2"/>
    <dgm:cxn modelId="{75BE25EF-6BC6-42E9-95E8-FF0E8ABABDCC}" type="presOf" srcId="{899C6DD3-2AE8-4415-B8DE-6208BDA1DCC5}" destId="{1249A3B7-5BB7-45AA-8CBA-9D01ECDF8625}" srcOrd="0" destOrd="0" presId="urn:microsoft.com/office/officeart/2005/8/layout/radial2"/>
    <dgm:cxn modelId="{C5D13717-B5AF-48C8-BBEB-18D3D540C9B8}" type="presOf" srcId="{760CEC75-C589-44B6-8C4E-C413496EDB97}" destId="{8A2329DF-C833-4CF0-A90D-FE02554524CD}" srcOrd="0" destOrd="0" presId="urn:microsoft.com/office/officeart/2005/8/layout/radial2"/>
    <dgm:cxn modelId="{7CA7E519-3D61-40BA-BD33-1FAAE923E3CA}" type="presOf" srcId="{CB074CCA-C99C-4371-9994-23BFB9A11DD9}" destId="{13A21C55-A855-476B-820C-D934A9542BEF}" srcOrd="0" destOrd="0" presId="urn:microsoft.com/office/officeart/2005/8/layout/radial2"/>
    <dgm:cxn modelId="{12072547-5C89-4E85-B0DB-37D711637158}" type="presOf" srcId="{0D71A796-3996-4F10-AD8C-0C03B38409FE}" destId="{657368F0-87AE-4B5A-B606-23AEFC038C44}" srcOrd="0" destOrd="0" presId="urn:microsoft.com/office/officeart/2005/8/layout/radial2"/>
    <dgm:cxn modelId="{360A3B10-4353-4434-A77B-8FE904EC1A69}" type="presOf" srcId="{516C71CF-8E7D-40EA-B4D9-0DC6C0A94C72}" destId="{F9C4B33D-CA98-4CB5-B07E-B3F71507B7B2}" srcOrd="0" destOrd="0" presId="urn:microsoft.com/office/officeart/2005/8/layout/radial2"/>
    <dgm:cxn modelId="{A9E728AF-B237-421A-96EA-C1820CA95835}" type="presOf" srcId="{CE68A415-C0AA-4E7E-A467-2CCDA842CFB7}" destId="{925CC0A6-E841-470F-AB49-3C6629CE5B0C}" srcOrd="0" destOrd="0" presId="urn:microsoft.com/office/officeart/2005/8/layout/radial2"/>
    <dgm:cxn modelId="{19D3639F-247D-4826-95F9-D1D1613DEC9B}" srcId="{516C71CF-8E7D-40EA-B4D9-0DC6C0A94C72}" destId="{CE68A415-C0AA-4E7E-A467-2CCDA842CFB7}" srcOrd="7" destOrd="0" parTransId="{8EF0D656-BBE2-4812-9D9C-F9F7DC1DB3DE}" sibTransId="{5815EAD2-2DC1-407C-A240-1F9A8A5C7B5E}"/>
    <dgm:cxn modelId="{C1A412DD-72BB-495B-BC8B-1522885A3C12}" type="presOf" srcId="{FE25D501-F3D8-4BB3-8762-08DEC7D657AA}" destId="{09B7DD8E-B296-419B-93CF-90066D5D8CDC}" srcOrd="0" destOrd="0" presId="urn:microsoft.com/office/officeart/2005/8/layout/radial2"/>
    <dgm:cxn modelId="{FF9D8EBE-3A25-486B-988F-B0EC76307077}" srcId="{516C71CF-8E7D-40EA-B4D9-0DC6C0A94C72}" destId="{FBDCEDE9-7346-4F7F-AB9D-CC8B78152F94}" srcOrd="5" destOrd="0" parTransId="{BBDBC981-8774-4C9F-971E-AD36D2813974}" sibTransId="{021513BA-5DD9-4F44-AAB9-0E42B4AAEEBB}"/>
    <dgm:cxn modelId="{27AC4E62-3295-403C-9F5A-E4A9DB0F3ACC}" type="presOf" srcId="{6241A0F7-C1EA-4A81-97DC-A3F035AD56AB}" destId="{52BB8CDF-0AC7-4F6E-BAE0-F5A141FDB9CB}" srcOrd="0" destOrd="0" presId="urn:microsoft.com/office/officeart/2005/8/layout/radial2"/>
    <dgm:cxn modelId="{21F2B9B3-99BE-4C44-B4F8-DF02A9F1DFC1}" srcId="{516C71CF-8E7D-40EA-B4D9-0DC6C0A94C72}" destId="{C3F240C0-8B2B-4AB0-80F4-DAA14536477C}" srcOrd="6" destOrd="0" parTransId="{CB074CCA-C99C-4371-9994-23BFB9A11DD9}" sibTransId="{C67FC08A-F104-4E95-B639-BF5ACFEF4E16}"/>
    <dgm:cxn modelId="{D92BCB7D-4215-49ED-A84A-D2AA07AF98AD}" type="presOf" srcId="{1FAAD79F-8C98-4215-BEDC-504EC01EF25E}" destId="{5655E84F-64ED-43EC-BA89-542BCE3B7DD3}" srcOrd="0" destOrd="0" presId="urn:microsoft.com/office/officeart/2005/8/layout/radial2"/>
    <dgm:cxn modelId="{78FA3F04-9766-4D5B-9504-D637C3274CF7}" type="presOf" srcId="{92567860-D35D-4496-B5FB-3A0EB6DAD070}" destId="{55F7EC9C-0A03-47E6-8DB9-B196C7C134D1}" srcOrd="0" destOrd="0" presId="urn:microsoft.com/office/officeart/2005/8/layout/radial2"/>
    <dgm:cxn modelId="{8B142477-2EDF-45DF-8AF2-0DE72032C14E}" srcId="{651FBBD7-51A1-4431-B9E6-F7038162FBB2}" destId="{E626FB43-94FC-448E-8534-A40993C06028}" srcOrd="0" destOrd="0" parTransId="{86F12288-DFE4-464B-96E0-1C2BFE227C2B}" sibTransId="{B517224C-6DD2-456F-B06E-DDF20D3A83EE}"/>
    <dgm:cxn modelId="{08FA7425-0A41-4F12-9D94-E7E48A6DC83B}" type="presOf" srcId="{BBDBC981-8774-4C9F-971E-AD36D2813974}" destId="{C9DA002A-1834-4C0D-9F53-4C7E230C1B5E}" srcOrd="0" destOrd="0" presId="urn:microsoft.com/office/officeart/2005/8/layout/radial2"/>
    <dgm:cxn modelId="{052C19C8-12AA-4F4C-82E9-04306A88DA39}" srcId="{516C71CF-8E7D-40EA-B4D9-0DC6C0A94C72}" destId="{A50D56C2-C364-4462-A159-9B65F74D4B1C}" srcOrd="3" destOrd="0" parTransId="{1FAAD79F-8C98-4215-BEDC-504EC01EF25E}" sibTransId="{340FE55C-C77C-4522-B907-B687CBCBCAE7}"/>
    <dgm:cxn modelId="{2CF413E3-71B1-4022-ADE5-A01A380002A7}" type="presOf" srcId="{FBDCEDE9-7346-4F7F-AB9D-CC8B78152F94}" destId="{B1CA2318-915F-4AE5-8747-096EF70AFB0E}" srcOrd="0" destOrd="0" presId="urn:microsoft.com/office/officeart/2005/8/layout/radial2"/>
    <dgm:cxn modelId="{6B4E8199-7802-450A-B7AF-F5AB5103BA1F}" srcId="{516C71CF-8E7D-40EA-B4D9-0DC6C0A94C72}" destId="{F5790570-4A68-4146-BE31-AC93406B31CB}" srcOrd="0" destOrd="0" parTransId="{FE25D501-F3D8-4BB3-8762-08DEC7D657AA}" sibTransId="{AF058708-FF7F-470D-9B5C-3259A65FDE96}"/>
    <dgm:cxn modelId="{9C1DED1B-5127-4D37-896C-8D10FA3F0737}" type="presParOf" srcId="{F9C4B33D-CA98-4CB5-B07E-B3F71507B7B2}" destId="{8CCD89BA-AFA5-4697-B4F3-1607269621C0}" srcOrd="0" destOrd="0" presId="urn:microsoft.com/office/officeart/2005/8/layout/radial2"/>
    <dgm:cxn modelId="{45923B04-9FEA-434D-8B24-B86BEA218D16}" type="presParOf" srcId="{8CCD89BA-AFA5-4697-B4F3-1607269621C0}" destId="{3DEF5AA8-9EF8-4731-876C-9B5731B4BC0D}" srcOrd="0" destOrd="0" presId="urn:microsoft.com/office/officeart/2005/8/layout/radial2"/>
    <dgm:cxn modelId="{3AFC6B82-5188-4B09-B231-D2AC4234565C}" type="presParOf" srcId="{3DEF5AA8-9EF8-4731-876C-9B5731B4BC0D}" destId="{E8CF74AF-6733-4421-B496-53E5984CDC8B}" srcOrd="0" destOrd="0" presId="urn:microsoft.com/office/officeart/2005/8/layout/radial2"/>
    <dgm:cxn modelId="{DD1BD882-F9D3-4E64-A6E8-1C6E1D20980A}" type="presParOf" srcId="{3DEF5AA8-9EF8-4731-876C-9B5731B4BC0D}" destId="{87979704-B002-4171-BF0C-1A54EEE3AE89}" srcOrd="1" destOrd="0" presId="urn:microsoft.com/office/officeart/2005/8/layout/radial2"/>
    <dgm:cxn modelId="{85B43DD8-1857-4EBB-9EDB-A25DE6FE64A6}" type="presParOf" srcId="{8CCD89BA-AFA5-4697-B4F3-1607269621C0}" destId="{09B7DD8E-B296-419B-93CF-90066D5D8CDC}" srcOrd="1" destOrd="0" presId="urn:microsoft.com/office/officeart/2005/8/layout/radial2"/>
    <dgm:cxn modelId="{71026DA5-2FE9-4127-9FFE-A94030DA950D}" type="presParOf" srcId="{8CCD89BA-AFA5-4697-B4F3-1607269621C0}" destId="{180D7963-C8A2-4416-A19C-E9D5E34C247B}" srcOrd="2" destOrd="0" presId="urn:microsoft.com/office/officeart/2005/8/layout/radial2"/>
    <dgm:cxn modelId="{E0776B3A-524A-43F1-B6DF-0C3124C913C1}" type="presParOf" srcId="{180D7963-C8A2-4416-A19C-E9D5E34C247B}" destId="{E43B4C29-5632-4592-9A7C-CF763031176C}" srcOrd="0" destOrd="0" presId="urn:microsoft.com/office/officeart/2005/8/layout/radial2"/>
    <dgm:cxn modelId="{0FDEBE9D-F238-468E-B4C8-1170A25F1867}" type="presParOf" srcId="{180D7963-C8A2-4416-A19C-E9D5E34C247B}" destId="{BD1BEB97-74E7-42EA-ADB4-3FA2A54F6770}" srcOrd="1" destOrd="0" presId="urn:microsoft.com/office/officeart/2005/8/layout/radial2"/>
    <dgm:cxn modelId="{4DF5275B-5E1C-4BF8-AB4E-94F97CD9602A}" type="presParOf" srcId="{8CCD89BA-AFA5-4697-B4F3-1607269621C0}" destId="{91CD4DF0-710A-4F13-8F6D-E4568462C42C}" srcOrd="3" destOrd="0" presId="urn:microsoft.com/office/officeart/2005/8/layout/radial2"/>
    <dgm:cxn modelId="{BD678118-E971-4911-B845-44F282A09FD6}" type="presParOf" srcId="{8CCD89BA-AFA5-4697-B4F3-1607269621C0}" destId="{90CCE53E-32C5-4632-BA06-011CDC3E600E}" srcOrd="4" destOrd="0" presId="urn:microsoft.com/office/officeart/2005/8/layout/radial2"/>
    <dgm:cxn modelId="{9ABA4A18-2EA4-4FFF-AD3B-4272EAC9F6DA}" type="presParOf" srcId="{90CCE53E-32C5-4632-BA06-011CDC3E600E}" destId="{52BB8CDF-0AC7-4F6E-BAE0-F5A141FDB9CB}" srcOrd="0" destOrd="0" presId="urn:microsoft.com/office/officeart/2005/8/layout/radial2"/>
    <dgm:cxn modelId="{D8BA6A69-E2E0-4C63-9191-40E89565CF2D}" type="presParOf" srcId="{90CCE53E-32C5-4632-BA06-011CDC3E600E}" destId="{CB7D7E02-EF79-4514-9EC5-36473405AC6F}" srcOrd="1" destOrd="0" presId="urn:microsoft.com/office/officeart/2005/8/layout/radial2"/>
    <dgm:cxn modelId="{A2E6B239-DF33-4266-8205-ED65BA36AA2C}" type="presParOf" srcId="{8CCD89BA-AFA5-4697-B4F3-1607269621C0}" destId="{55F7EC9C-0A03-47E6-8DB9-B196C7C134D1}" srcOrd="5" destOrd="0" presId="urn:microsoft.com/office/officeart/2005/8/layout/radial2"/>
    <dgm:cxn modelId="{F2515355-9FCC-4D4C-809C-C28777581764}" type="presParOf" srcId="{8CCD89BA-AFA5-4697-B4F3-1607269621C0}" destId="{638E4A91-A20B-47AD-A66F-EA60D1A2A8B4}" srcOrd="6" destOrd="0" presId="urn:microsoft.com/office/officeart/2005/8/layout/radial2"/>
    <dgm:cxn modelId="{E8D38304-6101-48F2-B03F-B8CA8C8C4526}" type="presParOf" srcId="{638E4A91-A20B-47AD-A66F-EA60D1A2A8B4}" destId="{DB7441AB-521E-4170-A9D2-2F6415EDB7D4}" srcOrd="0" destOrd="0" presId="urn:microsoft.com/office/officeart/2005/8/layout/radial2"/>
    <dgm:cxn modelId="{0A74B749-4260-4003-9DBD-22AAFCC8A5DA}" type="presParOf" srcId="{638E4A91-A20B-47AD-A66F-EA60D1A2A8B4}" destId="{5DDF8A50-AA89-4F4B-9EDB-A97B1177DFEA}" srcOrd="1" destOrd="0" presId="urn:microsoft.com/office/officeart/2005/8/layout/radial2"/>
    <dgm:cxn modelId="{FEC4E309-1ABE-440C-9D52-9E1711602209}" type="presParOf" srcId="{8CCD89BA-AFA5-4697-B4F3-1607269621C0}" destId="{5655E84F-64ED-43EC-BA89-542BCE3B7DD3}" srcOrd="7" destOrd="0" presId="urn:microsoft.com/office/officeart/2005/8/layout/radial2"/>
    <dgm:cxn modelId="{621F140E-A7CA-4320-90B1-413B72D13D5C}" type="presParOf" srcId="{8CCD89BA-AFA5-4697-B4F3-1607269621C0}" destId="{F108D7A3-8896-4E2F-82EF-BEE20C6CA3EB}" srcOrd="8" destOrd="0" presId="urn:microsoft.com/office/officeart/2005/8/layout/radial2"/>
    <dgm:cxn modelId="{F44D5F13-A75C-48F1-A70F-84FEDDC4FB67}" type="presParOf" srcId="{F108D7A3-8896-4E2F-82EF-BEE20C6CA3EB}" destId="{B1126373-1E25-4649-858D-AED21F57C327}" srcOrd="0" destOrd="0" presId="urn:microsoft.com/office/officeart/2005/8/layout/radial2"/>
    <dgm:cxn modelId="{28EBE527-5751-4BE2-A5F2-67E767512F35}" type="presParOf" srcId="{F108D7A3-8896-4E2F-82EF-BEE20C6CA3EB}" destId="{8A2329DF-C833-4CF0-A90D-FE02554524CD}" srcOrd="1" destOrd="0" presId="urn:microsoft.com/office/officeart/2005/8/layout/radial2"/>
    <dgm:cxn modelId="{884D321C-7E6B-49AD-A9A8-022D4E846BF7}" type="presParOf" srcId="{8CCD89BA-AFA5-4697-B4F3-1607269621C0}" destId="{1249A3B7-5BB7-45AA-8CBA-9D01ECDF8625}" srcOrd="9" destOrd="0" presId="urn:microsoft.com/office/officeart/2005/8/layout/radial2"/>
    <dgm:cxn modelId="{1DF26740-68FC-4153-A86D-0702E2C6ABE5}" type="presParOf" srcId="{8CCD89BA-AFA5-4697-B4F3-1607269621C0}" destId="{B43E2F60-970C-4E1D-B34F-B4C4BCDFFFC2}" srcOrd="10" destOrd="0" presId="urn:microsoft.com/office/officeart/2005/8/layout/radial2"/>
    <dgm:cxn modelId="{120D24E1-9DF4-4A61-B868-843E6ACAA9D2}" type="presParOf" srcId="{B43E2F60-970C-4E1D-B34F-B4C4BCDFFFC2}" destId="{657368F0-87AE-4B5A-B606-23AEFC038C44}" srcOrd="0" destOrd="0" presId="urn:microsoft.com/office/officeart/2005/8/layout/radial2"/>
    <dgm:cxn modelId="{2040AB32-F061-472C-B411-B87A52766646}" type="presParOf" srcId="{B43E2F60-970C-4E1D-B34F-B4C4BCDFFFC2}" destId="{4DD84346-977C-43E2-B2FB-1D49F94744B5}" srcOrd="1" destOrd="0" presId="urn:microsoft.com/office/officeart/2005/8/layout/radial2"/>
    <dgm:cxn modelId="{54C6672D-FE35-4A5D-9FCB-F3D80DC8C99E}" type="presParOf" srcId="{8CCD89BA-AFA5-4697-B4F3-1607269621C0}" destId="{C9DA002A-1834-4C0D-9F53-4C7E230C1B5E}" srcOrd="11" destOrd="0" presId="urn:microsoft.com/office/officeart/2005/8/layout/radial2"/>
    <dgm:cxn modelId="{290597A7-0B56-4F66-8569-FFB47650A38A}" type="presParOf" srcId="{8CCD89BA-AFA5-4697-B4F3-1607269621C0}" destId="{2CBC3E64-8457-4401-A2AC-F7A21329C13C}" srcOrd="12" destOrd="0" presId="urn:microsoft.com/office/officeart/2005/8/layout/radial2"/>
    <dgm:cxn modelId="{498C6336-46AF-4B22-88E2-9FE5991FEE6D}" type="presParOf" srcId="{2CBC3E64-8457-4401-A2AC-F7A21329C13C}" destId="{B1CA2318-915F-4AE5-8747-096EF70AFB0E}" srcOrd="0" destOrd="0" presId="urn:microsoft.com/office/officeart/2005/8/layout/radial2"/>
    <dgm:cxn modelId="{C9793F89-379B-4C4E-B13D-21A7C19C3919}" type="presParOf" srcId="{2CBC3E64-8457-4401-A2AC-F7A21329C13C}" destId="{C19A5E31-ECD6-4772-9A5E-5C62C41433EE}" srcOrd="1" destOrd="0" presId="urn:microsoft.com/office/officeart/2005/8/layout/radial2"/>
    <dgm:cxn modelId="{D156C91E-380E-46AE-99F8-A4FA28955CA8}" type="presParOf" srcId="{8CCD89BA-AFA5-4697-B4F3-1607269621C0}" destId="{13A21C55-A855-476B-820C-D934A9542BEF}" srcOrd="13" destOrd="0" presId="urn:microsoft.com/office/officeart/2005/8/layout/radial2"/>
    <dgm:cxn modelId="{9C7E714E-171E-4205-A212-6C002CAA8082}" type="presParOf" srcId="{8CCD89BA-AFA5-4697-B4F3-1607269621C0}" destId="{054BAA45-54E5-4F2F-9D29-CC11A90AAD32}" srcOrd="14" destOrd="0" presId="urn:microsoft.com/office/officeart/2005/8/layout/radial2"/>
    <dgm:cxn modelId="{CF02B846-65B7-489B-8BAA-0BC2F1449720}" type="presParOf" srcId="{054BAA45-54E5-4F2F-9D29-CC11A90AAD32}" destId="{30262D77-BB13-4D83-A4BD-DBE6F83966C2}" srcOrd="0" destOrd="0" presId="urn:microsoft.com/office/officeart/2005/8/layout/radial2"/>
    <dgm:cxn modelId="{3E431F4B-837F-4F2F-A24A-E918E7EDC4C1}" type="presParOf" srcId="{054BAA45-54E5-4F2F-9D29-CC11A90AAD32}" destId="{037D89B6-5655-4ADE-B080-55C06BBB392E}" srcOrd="1" destOrd="0" presId="urn:microsoft.com/office/officeart/2005/8/layout/radial2"/>
    <dgm:cxn modelId="{59BC743E-E8E9-4913-A63A-C582FD5305D5}" type="presParOf" srcId="{8CCD89BA-AFA5-4697-B4F3-1607269621C0}" destId="{D7AC32F0-CB1A-414A-8CB9-E9B2A5BC6480}" srcOrd="15" destOrd="0" presId="urn:microsoft.com/office/officeart/2005/8/layout/radial2"/>
    <dgm:cxn modelId="{FAD9492E-C207-4003-AE0C-81EBE00029F9}" type="presParOf" srcId="{8CCD89BA-AFA5-4697-B4F3-1607269621C0}" destId="{FE1B1C33-9EF9-4693-8D8D-2848DF9461EA}" srcOrd="16" destOrd="0" presId="urn:microsoft.com/office/officeart/2005/8/layout/radial2"/>
    <dgm:cxn modelId="{0970C05E-0D52-4F53-912D-F583443BF1E8}" type="presParOf" srcId="{FE1B1C33-9EF9-4693-8D8D-2848DF9461EA}" destId="{925CC0A6-E841-470F-AB49-3C6629CE5B0C}" srcOrd="0" destOrd="0" presId="urn:microsoft.com/office/officeart/2005/8/layout/radial2"/>
    <dgm:cxn modelId="{27E079A4-CF00-47E9-ADAC-3633680E91F7}" type="presParOf" srcId="{FE1B1C33-9EF9-4693-8D8D-2848DF9461EA}" destId="{D1597947-0A15-43D3-AF2F-11FFCD1DE45C}" srcOrd="1" destOrd="0" presId="urn:microsoft.com/office/officeart/2005/8/layout/radial2"/>
  </dgm:cxnLst>
  <dgm:bg/>
  <dgm:whole/>
  <dgm:extLst>
    <a:ext uri="http://schemas.microsoft.com/office/drawing/2008/diagram">
      <dsp:dataModelExt xmlns:dsp="http://schemas.microsoft.com/office/drawing/2008/diagram" relId="rId12"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7AC32F0-CB1A-414A-8CB9-E9B2A5BC6480}">
      <dsp:nvSpPr>
        <dsp:cNvPr id="0" name=""/>
        <dsp:cNvSpPr/>
      </dsp:nvSpPr>
      <dsp:spPr>
        <a:xfrm rot="3160916">
          <a:off x="1097653" y="3583814"/>
          <a:ext cx="1942596" cy="23466"/>
        </a:xfrm>
        <a:custGeom>
          <a:avLst/>
          <a:gdLst/>
          <a:ahLst/>
          <a:cxnLst/>
          <a:rect l="0" t="0" r="0" b="0"/>
          <a:pathLst>
            <a:path>
              <a:moveTo>
                <a:pt x="0" y="13447"/>
              </a:moveTo>
              <a:lnTo>
                <a:pt x="2289654" y="13447"/>
              </a:lnTo>
            </a:path>
          </a:pathLst>
        </a:custGeom>
        <a:noFill/>
        <a:ln w="25400" cap="flat" cmpd="sng" algn="ctr">
          <a:solidFill>
            <a:srgbClr val="4BACC6">
              <a:hueOff val="0"/>
              <a:satOff val="0"/>
              <a:lumOff val="0"/>
              <a:alphaOff val="0"/>
            </a:srgb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13A21C55-A855-476B-820C-D934A9542BEF}">
      <dsp:nvSpPr>
        <dsp:cNvPr id="0" name=""/>
        <dsp:cNvSpPr/>
      </dsp:nvSpPr>
      <dsp:spPr>
        <a:xfrm rot="2331305">
          <a:off x="1363573" y="3283954"/>
          <a:ext cx="1690363" cy="23466"/>
        </a:xfrm>
        <a:custGeom>
          <a:avLst/>
          <a:gdLst/>
          <a:ahLst/>
          <a:cxnLst/>
          <a:rect l="0" t="0" r="0" b="0"/>
          <a:pathLst>
            <a:path>
              <a:moveTo>
                <a:pt x="0" y="13447"/>
              </a:moveTo>
              <a:lnTo>
                <a:pt x="2109076" y="13447"/>
              </a:lnTo>
            </a:path>
          </a:pathLst>
        </a:custGeom>
        <a:noFill/>
        <a:ln w="25400" cap="flat" cmpd="sng" algn="ctr">
          <a:solidFill>
            <a:srgbClr val="4BACC6">
              <a:hueOff val="0"/>
              <a:satOff val="0"/>
              <a:lumOff val="0"/>
              <a:alphaOff val="0"/>
            </a:srgb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C9DA002A-1834-4C0D-9F53-4C7E230C1B5E}">
      <dsp:nvSpPr>
        <dsp:cNvPr id="0" name=""/>
        <dsp:cNvSpPr/>
      </dsp:nvSpPr>
      <dsp:spPr>
        <a:xfrm rot="1371420">
          <a:off x="1480989" y="2984123"/>
          <a:ext cx="1772549" cy="23466"/>
        </a:xfrm>
        <a:custGeom>
          <a:avLst/>
          <a:gdLst/>
          <a:ahLst/>
          <a:cxnLst/>
          <a:rect l="0" t="0" r="0" b="0"/>
          <a:pathLst>
            <a:path>
              <a:moveTo>
                <a:pt x="0" y="13447"/>
              </a:moveTo>
              <a:lnTo>
                <a:pt x="2035643" y="13447"/>
              </a:lnTo>
            </a:path>
          </a:pathLst>
        </a:custGeom>
        <a:noFill/>
        <a:ln w="25400" cap="flat" cmpd="sng" algn="ctr">
          <a:solidFill>
            <a:srgbClr val="4BACC6">
              <a:hueOff val="0"/>
              <a:satOff val="0"/>
              <a:lumOff val="0"/>
              <a:alphaOff val="0"/>
            </a:srgb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1249A3B7-5BB7-45AA-8CBA-9D01ECDF8625}">
      <dsp:nvSpPr>
        <dsp:cNvPr id="0" name=""/>
        <dsp:cNvSpPr/>
      </dsp:nvSpPr>
      <dsp:spPr>
        <a:xfrm rot="459129">
          <a:off x="1542925" y="2669220"/>
          <a:ext cx="1719629" cy="23466"/>
        </a:xfrm>
        <a:custGeom>
          <a:avLst/>
          <a:gdLst/>
          <a:ahLst/>
          <a:cxnLst/>
          <a:rect l="0" t="0" r="0" b="0"/>
          <a:pathLst>
            <a:path>
              <a:moveTo>
                <a:pt x="0" y="13447"/>
              </a:moveTo>
              <a:lnTo>
                <a:pt x="1975017" y="13447"/>
              </a:lnTo>
            </a:path>
          </a:pathLst>
        </a:custGeom>
        <a:noFill/>
        <a:ln w="25400" cap="flat" cmpd="sng" algn="ctr">
          <a:solidFill>
            <a:srgbClr val="4BACC6">
              <a:hueOff val="0"/>
              <a:satOff val="0"/>
              <a:lumOff val="0"/>
              <a:alphaOff val="0"/>
            </a:srgb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5655E84F-64ED-43EC-BA89-542BCE3B7DD3}">
      <dsp:nvSpPr>
        <dsp:cNvPr id="0" name=""/>
        <dsp:cNvSpPr/>
      </dsp:nvSpPr>
      <dsp:spPr>
        <a:xfrm rot="21285781">
          <a:off x="1546753" y="2403999"/>
          <a:ext cx="1834588" cy="23466"/>
        </a:xfrm>
        <a:custGeom>
          <a:avLst/>
          <a:gdLst/>
          <a:ahLst/>
          <a:cxnLst/>
          <a:rect l="0" t="0" r="0" b="0"/>
          <a:pathLst>
            <a:path>
              <a:moveTo>
                <a:pt x="0" y="13447"/>
              </a:moveTo>
              <a:lnTo>
                <a:pt x="1975017" y="13447"/>
              </a:lnTo>
            </a:path>
          </a:pathLst>
        </a:custGeom>
        <a:noFill/>
        <a:ln w="25400" cap="flat" cmpd="sng" algn="ctr">
          <a:solidFill>
            <a:srgbClr val="4BACC6">
              <a:hueOff val="0"/>
              <a:satOff val="0"/>
              <a:lumOff val="0"/>
              <a:alphaOff val="0"/>
            </a:srgb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55F7EC9C-0A03-47E6-8DB9-B196C7C134D1}">
      <dsp:nvSpPr>
        <dsp:cNvPr id="0" name=""/>
        <dsp:cNvSpPr/>
      </dsp:nvSpPr>
      <dsp:spPr>
        <a:xfrm rot="20228580">
          <a:off x="1480989" y="2045673"/>
          <a:ext cx="1772549" cy="23466"/>
        </a:xfrm>
        <a:custGeom>
          <a:avLst/>
          <a:gdLst/>
          <a:ahLst/>
          <a:cxnLst/>
          <a:rect l="0" t="0" r="0" b="0"/>
          <a:pathLst>
            <a:path>
              <a:moveTo>
                <a:pt x="0" y="13447"/>
              </a:moveTo>
              <a:lnTo>
                <a:pt x="2035643" y="13447"/>
              </a:lnTo>
            </a:path>
          </a:pathLst>
        </a:custGeom>
        <a:noFill/>
        <a:ln w="25400" cap="flat" cmpd="sng" algn="ctr">
          <a:solidFill>
            <a:srgbClr val="4BACC6">
              <a:hueOff val="0"/>
              <a:satOff val="0"/>
              <a:lumOff val="0"/>
              <a:alphaOff val="0"/>
            </a:srgb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91CD4DF0-710A-4F13-8F6D-E4568462C42C}">
      <dsp:nvSpPr>
        <dsp:cNvPr id="0" name=""/>
        <dsp:cNvSpPr/>
      </dsp:nvSpPr>
      <dsp:spPr>
        <a:xfrm rot="19333138">
          <a:off x="1358065" y="1722497"/>
          <a:ext cx="1836627" cy="23466"/>
        </a:xfrm>
        <a:custGeom>
          <a:avLst/>
          <a:gdLst/>
          <a:ahLst/>
          <a:cxnLst/>
          <a:rect l="0" t="0" r="0" b="0"/>
          <a:pathLst>
            <a:path>
              <a:moveTo>
                <a:pt x="0" y="13447"/>
              </a:moveTo>
              <a:lnTo>
                <a:pt x="2109076" y="13447"/>
              </a:lnTo>
            </a:path>
          </a:pathLst>
        </a:custGeom>
        <a:noFill/>
        <a:ln w="25400" cap="flat" cmpd="sng" algn="ctr">
          <a:solidFill>
            <a:srgbClr val="4BACC6">
              <a:hueOff val="0"/>
              <a:satOff val="0"/>
              <a:lumOff val="0"/>
              <a:alphaOff val="0"/>
            </a:srgb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09B7DD8E-B296-419B-93CF-90066D5D8CDC}">
      <dsp:nvSpPr>
        <dsp:cNvPr id="0" name=""/>
        <dsp:cNvSpPr/>
      </dsp:nvSpPr>
      <dsp:spPr>
        <a:xfrm rot="18462697">
          <a:off x="1101179" y="1439854"/>
          <a:ext cx="1968360" cy="23466"/>
        </a:xfrm>
        <a:custGeom>
          <a:avLst/>
          <a:gdLst/>
          <a:ahLst/>
          <a:cxnLst/>
          <a:rect l="0" t="0" r="0" b="0"/>
          <a:pathLst>
            <a:path>
              <a:moveTo>
                <a:pt x="0" y="13447"/>
              </a:moveTo>
              <a:lnTo>
                <a:pt x="2259910" y="13447"/>
              </a:lnTo>
            </a:path>
          </a:pathLst>
        </a:custGeom>
        <a:noFill/>
        <a:ln w="25400" cap="flat" cmpd="sng" algn="ctr">
          <a:solidFill>
            <a:srgbClr val="4BACC6">
              <a:hueOff val="0"/>
              <a:satOff val="0"/>
              <a:lumOff val="0"/>
              <a:alphaOff val="0"/>
            </a:srgb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87979704-B002-4171-BF0C-1A54EEE3AE89}">
      <dsp:nvSpPr>
        <dsp:cNvPr id="0" name=""/>
        <dsp:cNvSpPr/>
      </dsp:nvSpPr>
      <dsp:spPr>
        <a:xfrm>
          <a:off x="557061" y="1856552"/>
          <a:ext cx="1427072" cy="1307819"/>
        </a:xfrm>
        <a:prstGeom prst="ellipse">
          <a:avLst/>
        </a:prstGeom>
        <a:solidFill>
          <a:srgbClr val="D60093"/>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E43B4C29-5632-4592-9A7C-CF763031176C}">
      <dsp:nvSpPr>
        <dsp:cNvPr id="0" name=""/>
        <dsp:cNvSpPr/>
      </dsp:nvSpPr>
      <dsp:spPr>
        <a:xfrm>
          <a:off x="2322395" y="-212422"/>
          <a:ext cx="1372297" cy="940099"/>
        </a:xfrm>
        <a:prstGeom prst="ellipse">
          <a:avLst/>
        </a:prstGeom>
        <a:solidFill>
          <a:srgbClr val="00B0F0"/>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b="1" kern="1200">
              <a:solidFill>
                <a:srgbClr val="D60093"/>
              </a:solidFill>
              <a:latin typeface="Times New Roman" pitchFamily="18" charset="0"/>
              <a:ea typeface="+mn-ea"/>
              <a:cs typeface="Times New Roman" pitchFamily="18" charset="0"/>
            </a:rPr>
            <a:t>Белсенділік</a:t>
          </a:r>
        </a:p>
      </dsp:txBody>
      <dsp:txXfrm>
        <a:off x="2523363" y="-74748"/>
        <a:ext cx="970361" cy="664751"/>
      </dsp:txXfrm>
    </dsp:sp>
    <dsp:sp modelId="{52BB8CDF-0AC7-4F6E-BAE0-F5A141FDB9CB}">
      <dsp:nvSpPr>
        <dsp:cNvPr id="0" name=""/>
        <dsp:cNvSpPr/>
      </dsp:nvSpPr>
      <dsp:spPr>
        <a:xfrm>
          <a:off x="2770407" y="349367"/>
          <a:ext cx="1372297" cy="940099"/>
        </a:xfrm>
        <a:prstGeom prst="ellipse">
          <a:avLst/>
        </a:prstGeom>
        <a:solidFill>
          <a:srgbClr val="4F81BD">
            <a:lumMod val="40000"/>
            <a:lumOff val="60000"/>
          </a:srgb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b="1" kern="1200">
              <a:solidFill>
                <a:srgbClr val="D60093"/>
              </a:solidFill>
              <a:latin typeface="Times New Roman" pitchFamily="18" charset="0"/>
              <a:ea typeface="+mn-ea"/>
              <a:cs typeface="Times New Roman" pitchFamily="18" charset="0"/>
            </a:rPr>
            <a:t>Қарым қатынас жасай білу</a:t>
          </a:r>
        </a:p>
      </dsp:txBody>
      <dsp:txXfrm>
        <a:off x="2971375" y="487041"/>
        <a:ext cx="970361" cy="664751"/>
      </dsp:txXfrm>
    </dsp:sp>
    <dsp:sp modelId="{DB7441AB-521E-4170-A9D2-2F6415EDB7D4}">
      <dsp:nvSpPr>
        <dsp:cNvPr id="0" name=""/>
        <dsp:cNvSpPr/>
      </dsp:nvSpPr>
      <dsp:spPr>
        <a:xfrm>
          <a:off x="3082177" y="996764"/>
          <a:ext cx="1372297" cy="940099"/>
        </a:xfrm>
        <a:prstGeom prst="ellipse">
          <a:avLst/>
        </a:prstGeom>
        <a:solidFill>
          <a:sysClr val="window" lastClr="FFFFFF"/>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b="1" kern="1200">
              <a:solidFill>
                <a:srgbClr val="FF0000"/>
              </a:solidFill>
              <a:latin typeface="Times New Roman" pitchFamily="18" charset="0"/>
              <a:ea typeface="+mn-ea"/>
              <a:cs typeface="Times New Roman" pitchFamily="18" charset="0"/>
            </a:rPr>
            <a:t>Өз ойларын айтуға үйрету</a:t>
          </a:r>
        </a:p>
      </dsp:txBody>
      <dsp:txXfrm>
        <a:off x="3283145" y="1134438"/>
        <a:ext cx="970361" cy="664751"/>
      </dsp:txXfrm>
    </dsp:sp>
    <dsp:sp modelId="{5DDF8A50-AA89-4F4B-9EDB-A97B1177DFEA}">
      <dsp:nvSpPr>
        <dsp:cNvPr id="0" name=""/>
        <dsp:cNvSpPr/>
      </dsp:nvSpPr>
      <dsp:spPr>
        <a:xfrm>
          <a:off x="3425195" y="996764"/>
          <a:ext cx="2058445" cy="940099"/>
        </a:xfrm>
        <a:prstGeom prst="rect">
          <a:avLst/>
        </a:prstGeom>
        <a:noFill/>
        <a:ln w="9525" cap="flat" cmpd="sng" algn="ctr">
          <a:solidFill>
            <a:sysClr val="windowText" lastClr="000000">
              <a:alpha val="0"/>
              <a:hueOff val="0"/>
              <a:satOff val="0"/>
              <a:lumOff val="0"/>
              <a:alphaOff val="0"/>
            </a:sysClr>
          </a:solidFill>
          <a:prstDash val="solid"/>
        </a:ln>
        <a:effectLst/>
      </dsp:spPr>
      <dsp:style>
        <a:lnRef idx="1">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57150" lvl="1" indent="-57150" algn="l" defTabSz="311150">
            <a:lnSpc>
              <a:spcPct val="90000"/>
            </a:lnSpc>
            <a:spcBef>
              <a:spcPct val="0"/>
            </a:spcBef>
            <a:spcAft>
              <a:spcPct val="15000"/>
            </a:spcAft>
            <a:buChar char="••"/>
          </a:pPr>
          <a:endParaRPr lang="ru-RU" sz="700" b="1" kern="1200">
            <a:solidFill>
              <a:srgbClr val="D60093"/>
            </a:solidFill>
            <a:latin typeface="Times New Roman" pitchFamily="18" charset="0"/>
            <a:ea typeface="+mn-ea"/>
            <a:cs typeface="Times New Roman" pitchFamily="18" charset="0"/>
          </a:endParaRPr>
        </a:p>
      </dsp:txBody>
      <dsp:txXfrm>
        <a:off x="3425195" y="996764"/>
        <a:ext cx="2058445" cy="940099"/>
      </dsp:txXfrm>
    </dsp:sp>
    <dsp:sp modelId="{B1126373-1E25-4649-858D-AED21F57C327}">
      <dsp:nvSpPr>
        <dsp:cNvPr id="0" name=""/>
        <dsp:cNvSpPr/>
      </dsp:nvSpPr>
      <dsp:spPr>
        <a:xfrm>
          <a:off x="3362277" y="1777516"/>
          <a:ext cx="1872987" cy="940099"/>
        </a:xfrm>
        <a:prstGeom prst="ellipse">
          <a:avLst/>
        </a:prstGeom>
        <a:solidFill>
          <a:srgbClr val="7030A0"/>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b="1" kern="1200">
              <a:solidFill>
                <a:srgbClr val="00FFFF"/>
              </a:solidFill>
              <a:latin typeface="Times New Roman" pitchFamily="18" charset="0"/>
              <a:ea typeface="+mn-ea"/>
              <a:cs typeface="Times New Roman" pitchFamily="18" charset="0"/>
            </a:rPr>
            <a:t>Көзқарастарды өзгерту</a:t>
          </a:r>
        </a:p>
      </dsp:txBody>
      <dsp:txXfrm>
        <a:off x="3636570" y="1915190"/>
        <a:ext cx="1324401" cy="664751"/>
      </dsp:txXfrm>
    </dsp:sp>
    <dsp:sp modelId="{8A2329DF-C833-4CF0-A90D-FE02554524CD}">
      <dsp:nvSpPr>
        <dsp:cNvPr id="0" name=""/>
        <dsp:cNvSpPr/>
      </dsp:nvSpPr>
      <dsp:spPr>
        <a:xfrm>
          <a:off x="3580123" y="1777516"/>
          <a:ext cx="2809480" cy="940099"/>
        </a:xfrm>
        <a:prstGeom prst="rect">
          <a:avLst/>
        </a:prstGeom>
        <a:noFill/>
        <a:ln w="9525" cap="flat" cmpd="sng" algn="ctr">
          <a:solidFill>
            <a:sysClr val="windowText" lastClr="000000">
              <a:alpha val="0"/>
              <a:hueOff val="0"/>
              <a:satOff val="0"/>
              <a:lumOff val="0"/>
              <a:alphaOff val="0"/>
            </a:sysClr>
          </a:solidFill>
          <a:prstDash val="solid"/>
        </a:ln>
        <a:effectLst/>
      </dsp:spPr>
      <dsp:style>
        <a:lnRef idx="1">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57150" lvl="1" indent="-57150" algn="l" defTabSz="311150">
            <a:lnSpc>
              <a:spcPct val="90000"/>
            </a:lnSpc>
            <a:spcBef>
              <a:spcPct val="0"/>
            </a:spcBef>
            <a:spcAft>
              <a:spcPct val="15000"/>
            </a:spcAft>
            <a:buChar char="••"/>
          </a:pPr>
          <a:endParaRPr lang="ru-RU" sz="700" b="1" kern="1200">
            <a:solidFill>
              <a:srgbClr val="D60093"/>
            </a:solidFill>
            <a:latin typeface="Times New Roman" pitchFamily="18" charset="0"/>
            <a:ea typeface="+mn-ea"/>
            <a:cs typeface="Times New Roman" pitchFamily="18" charset="0"/>
          </a:endParaRPr>
        </a:p>
      </dsp:txBody>
      <dsp:txXfrm>
        <a:off x="3580123" y="1777516"/>
        <a:ext cx="2809480" cy="940099"/>
      </dsp:txXfrm>
    </dsp:sp>
    <dsp:sp modelId="{657368F0-87AE-4B5A-B606-23AEFC038C44}">
      <dsp:nvSpPr>
        <dsp:cNvPr id="0" name=""/>
        <dsp:cNvSpPr/>
      </dsp:nvSpPr>
      <dsp:spPr>
        <a:xfrm>
          <a:off x="3242071" y="2415860"/>
          <a:ext cx="1372297" cy="940099"/>
        </a:xfrm>
        <a:prstGeom prst="ellipse">
          <a:avLst/>
        </a:prstGeom>
        <a:solidFill>
          <a:srgbClr val="00B0F0"/>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b="1" kern="1200">
              <a:solidFill>
                <a:srgbClr val="D60093"/>
              </a:solidFill>
              <a:latin typeface="Times New Roman" pitchFamily="18" charset="0"/>
              <a:ea typeface="+mn-ea"/>
              <a:cs typeface="Times New Roman" pitchFamily="18" charset="0"/>
            </a:rPr>
            <a:t> </a:t>
          </a:r>
          <a:r>
            <a:rPr lang="ru-RU" sz="1400" b="1" kern="1200">
              <a:solidFill>
                <a:srgbClr val="FFFF00"/>
              </a:solidFill>
              <a:latin typeface="Times New Roman" pitchFamily="18" charset="0"/>
              <a:ea typeface="+mn-ea"/>
              <a:cs typeface="Times New Roman" pitchFamily="18" charset="0"/>
            </a:rPr>
            <a:t>Өз - өзін бағалау</a:t>
          </a:r>
          <a:endParaRPr lang="ru-RU" sz="700" b="1" kern="1200">
            <a:solidFill>
              <a:srgbClr val="FFFF00"/>
            </a:solidFill>
            <a:latin typeface="Times New Roman" pitchFamily="18" charset="0"/>
            <a:ea typeface="+mn-ea"/>
            <a:cs typeface="Times New Roman" pitchFamily="18" charset="0"/>
          </a:endParaRPr>
        </a:p>
      </dsp:txBody>
      <dsp:txXfrm>
        <a:off x="3443039" y="2553534"/>
        <a:ext cx="970361" cy="664751"/>
      </dsp:txXfrm>
    </dsp:sp>
    <dsp:sp modelId="{B1CA2318-915F-4AE5-8747-096EF70AFB0E}">
      <dsp:nvSpPr>
        <dsp:cNvPr id="0" name=""/>
        <dsp:cNvSpPr/>
      </dsp:nvSpPr>
      <dsp:spPr>
        <a:xfrm>
          <a:off x="3082177" y="3116400"/>
          <a:ext cx="1372297" cy="940099"/>
        </a:xfrm>
        <a:prstGeom prst="ellipse">
          <a:avLst/>
        </a:prstGeom>
        <a:solidFill>
          <a:srgbClr val="FFFF00"/>
        </a:solidFill>
        <a:ln>
          <a:solidFill>
            <a:srgbClr val="00B0F0"/>
          </a:solid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ru-RU" sz="1600" b="1" kern="1200">
              <a:solidFill>
                <a:srgbClr val="00B050"/>
              </a:solidFill>
              <a:latin typeface="Times New Roman" pitchFamily="18" charset="0"/>
              <a:ea typeface="+mn-ea"/>
              <a:cs typeface="Times New Roman" pitchFamily="18" charset="0"/>
            </a:rPr>
            <a:t>Әдістері</a:t>
          </a:r>
        </a:p>
      </dsp:txBody>
      <dsp:txXfrm>
        <a:off x="3283145" y="3254074"/>
        <a:ext cx="970361" cy="664751"/>
      </dsp:txXfrm>
    </dsp:sp>
    <dsp:sp modelId="{30262D77-BB13-4D83-A4BD-DBE6F83966C2}">
      <dsp:nvSpPr>
        <dsp:cNvPr id="0" name=""/>
        <dsp:cNvSpPr/>
      </dsp:nvSpPr>
      <dsp:spPr>
        <a:xfrm>
          <a:off x="2354101" y="3763797"/>
          <a:ext cx="2038386" cy="940099"/>
        </a:xfrm>
        <a:prstGeom prst="ellipse">
          <a:avLst/>
        </a:prstGeom>
        <a:solidFill>
          <a:srgbClr val="00FFFF"/>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b="1" kern="1200">
              <a:solidFill>
                <a:sysClr val="windowText" lastClr="000000"/>
              </a:solidFill>
              <a:latin typeface="Times New Roman" pitchFamily="18" charset="0"/>
              <a:ea typeface="+mn-ea"/>
              <a:cs typeface="Times New Roman" pitchFamily="18" charset="0"/>
            </a:rPr>
            <a:t>Талдай білу</a:t>
          </a:r>
        </a:p>
      </dsp:txBody>
      <dsp:txXfrm>
        <a:off x="2652616" y="3901471"/>
        <a:ext cx="1441356" cy="664751"/>
      </dsp:txXfrm>
    </dsp:sp>
    <dsp:sp modelId="{925CC0A6-E841-470F-AB49-3C6629CE5B0C}">
      <dsp:nvSpPr>
        <dsp:cNvPr id="0" name=""/>
        <dsp:cNvSpPr/>
      </dsp:nvSpPr>
      <dsp:spPr>
        <a:xfrm>
          <a:off x="2198536" y="4325586"/>
          <a:ext cx="1570471" cy="940099"/>
        </a:xfrm>
        <a:prstGeom prst="ellipse">
          <a:avLst/>
        </a:prstGeom>
        <a:solidFill>
          <a:srgbClr val="FF0066"/>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b="1" kern="1200">
              <a:solidFill>
                <a:srgbClr val="00FFFF"/>
              </a:solidFill>
              <a:latin typeface="Times New Roman" pitchFamily="18" charset="0"/>
              <a:ea typeface="+mn-ea"/>
              <a:cs typeface="Times New Roman" pitchFamily="18" charset="0"/>
            </a:rPr>
            <a:t>Басқаларды тыңдай білу</a:t>
          </a:r>
        </a:p>
      </dsp:txBody>
      <dsp:txXfrm>
        <a:off x="2428526" y="4463260"/>
        <a:ext cx="1110491" cy="664751"/>
      </dsp:txXfrm>
    </dsp:sp>
  </dsp:spTree>
</dsp:drawing>
</file>

<file path=word/diagrams/layout1.xml><?xml version="1.0" encoding="utf-8"?>
<dgm:layoutDef xmlns:dgm="http://schemas.openxmlformats.org/drawingml/2006/diagram" xmlns:a="http://schemas.openxmlformats.org/drawingml/2006/main" uniqueId="urn:microsoft.com/office/officeart/2005/8/layout/radial2">
  <dgm:title val=""/>
  <dgm:desc val=""/>
  <dgm:catLst>
    <dgm:cat type="relationship" pri="20000"/>
    <dgm:cat type="convert" pri="9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ite">
    <dgm:varLst>
      <dgm:chMax val="5"/>
      <dgm:dir/>
      <dgm:animLvl val="ctr"/>
      <dgm:resizeHandles val="exact"/>
    </dgm:varLst>
    <dgm:alg type="composite"/>
    <dgm:shape xmlns:r="http://schemas.openxmlformats.org/officeDocument/2006/relationships" r:blip="">
      <dgm:adjLst/>
    </dgm:shape>
    <dgm:presOf/>
    <dgm:constrLst>
      <dgm:constr type="w" for="ch" forName="cycle" refType="w"/>
      <dgm:constr type="h" for="ch" forName="cycle" refType="h"/>
    </dgm:constrLst>
    <dgm:ruleLst/>
    <dgm:layoutNode name="cycle">
      <dgm:choose name="Name0">
        <dgm:if name="Name1" func="var" arg="dir" op="equ" val="norm">
          <dgm:choose name="Name2">
            <dgm:if name="Name3" axis="ch" ptType="node" func="cnt" op="lte" val="1">
              <dgm:alg type="cycle">
                <dgm:param type="stAng" val="90"/>
                <dgm:param type="spanAng" val="360"/>
                <dgm:param type="ctrShpMap" val="fNode"/>
              </dgm:alg>
            </dgm:if>
            <dgm:if name="Name4" axis="ch" ptType="node" func="cnt" op="equ" val="2">
              <dgm:alg type="cycle">
                <dgm:param type="stAng" val="70"/>
                <dgm:param type="spanAng" val="40"/>
                <dgm:param type="ctrShpMap" val="fNode"/>
              </dgm:alg>
            </dgm:if>
            <dgm:if name="Name5" axis="ch" ptType="node" func="cnt" op="equ" val="3">
              <dgm:alg type="cycle">
                <dgm:param type="stAng" val="60"/>
                <dgm:param type="spanAng" val="60"/>
                <dgm:param type="ctrShpMap" val="fNode"/>
              </dgm:alg>
            </dgm:if>
            <dgm:else name="Name6">
              <dgm:alg type="cycle">
                <dgm:param type="stAng" val="45"/>
                <dgm:param type="spanAng" val="90"/>
                <dgm:param type="ctrShpMap" val="fNode"/>
              </dgm:alg>
            </dgm:else>
          </dgm:choose>
        </dgm:if>
        <dgm:else name="Name7">
          <dgm:choose name="Name8">
            <dgm:if name="Name9" axis="ch" ptType="node" func="cnt" op="lte" val="1">
              <dgm:alg type="cycle">
                <dgm:param type="stAng" val="-90"/>
                <dgm:param type="spanAng" val="-360"/>
                <dgm:param type="ctrShpMap" val="fNode"/>
              </dgm:alg>
            </dgm:if>
            <dgm:if name="Name10" axis="ch" ptType="node" func="cnt" op="equ" val="2">
              <dgm:alg type="cycle">
                <dgm:param type="stAng" val="-70"/>
                <dgm:param type="spanAng" val="-40"/>
                <dgm:param type="ctrShpMap" val="fNode"/>
              </dgm:alg>
            </dgm:if>
            <dgm:if name="Name11" axis="ch" ptType="node" func="cnt" op="equ" val="3">
              <dgm:alg type="cycle">
                <dgm:param type="stAng" val="-60"/>
                <dgm:param type="spanAng" val="-60"/>
                <dgm:param type="ctrShpMap" val="fNode"/>
              </dgm:alg>
            </dgm:if>
            <dgm:else name="Name12">
              <dgm:alg type="cycle">
                <dgm:param type="stAng" val="-45"/>
                <dgm:param type="spanAng" val="-90"/>
                <dgm:param type="ctrShpMap" val="fNode"/>
              </dgm:alg>
            </dgm:else>
          </dgm:choose>
        </dgm:else>
      </dgm:choose>
      <dgm:shape xmlns:r="http://schemas.openxmlformats.org/officeDocument/2006/relationships" r:blip="">
        <dgm:adjLst/>
      </dgm:shape>
      <dgm:presOf/>
      <dgm:constrLst>
        <dgm:constr type="sp" val="20"/>
        <dgm:constr type="w" for="ch" forName="centerShape" refType="w"/>
        <dgm:constr type="w" for="ch" forName="node" refType="w" refFor="ch" refForName="centerShape" fact="1.5"/>
        <dgm:constr type="sibSp" refType="w" refFor="ch" refForName="centerShape" op="equ" fact="0.08"/>
        <dgm:constr type="primFontSz" for="des" forName="parentNode" op="equ" val="65"/>
        <dgm:constr type="secFontSz" for="des" forName="childNode" op="equ" val="65"/>
      </dgm:constrLst>
      <dgm:ruleLst/>
      <dgm:choose name="Name13">
        <dgm:if name="Name14" axis="ch" ptType="node" hideLastTrans="0" func="cnt" op="gte" val="1">
          <dgm:layoutNode name="centerShape" styleLbl="node0">
            <dgm:alg type="composite"/>
            <dgm:shape xmlns:r="http://schemas.openxmlformats.org/officeDocument/2006/relationships" r:blip="">
              <dgm:adjLst/>
            </dgm:shape>
            <dgm:presOf axis="ch" ptType="node" cnt="1"/>
            <dgm:constrLst>
              <dgm:constr type="w" for="ch" forName="connSite" refType="w" fact="0.7"/>
              <dgm:constr type="h" for="ch" forName="connSite" refType="w" fact="0.7"/>
              <dgm:constr type="ctrX" for="ch" forName="connSite" refType="w" fact="0.5"/>
              <dgm:constr type="ctrY" for="ch" forName="connSite" refType="h" fact="0.5"/>
              <dgm:constr type="w" for="ch" forName="visible" refType="w"/>
              <dgm:constr type="h" for="ch" forName="visible" refType="w"/>
              <dgm:constr type="ctrX" for="ch" forName="visible" refType="w" fact="0.5"/>
              <dgm:constr type="ctrY" for="ch" forName="visible" refType="h" fact="0.5"/>
            </dgm:constrLst>
            <dgm:ruleLst/>
            <dgm:layoutNode name="connSite">
              <dgm:alg type="sp"/>
              <dgm:shape xmlns:r="http://schemas.openxmlformats.org/officeDocument/2006/relationships" type="ellipse" r:blip="" hideGeom="1">
                <dgm:adjLst/>
              </dgm:shape>
              <dgm:presOf/>
              <dgm:constrLst/>
              <dgm:ruleLst/>
            </dgm:layoutNode>
            <dgm:layoutNode name="visible">
              <dgm:alg type="sp"/>
              <dgm:shape xmlns:r="http://schemas.openxmlformats.org/officeDocument/2006/relationships" type="ellipse" r:blip="" blipPhldr="1">
                <dgm:adjLst/>
              </dgm:shape>
              <dgm:presOf/>
              <dgm:constrLst/>
              <dgm:ruleLst/>
            </dgm:layoutNode>
          </dgm:layoutNode>
        </dgm:if>
        <dgm:else name="Name15"/>
      </dgm:choose>
      <dgm:forEach name="Name16" axis="ch">
        <dgm:forEach name="Name17" axis="self" ptType="node">
          <dgm:layoutNode name="node">
            <dgm:alg type="composite"/>
            <dgm:shape xmlns:r="http://schemas.openxmlformats.org/officeDocument/2006/relationships" r:blip="">
              <dgm:adjLst/>
            </dgm:shape>
            <dgm:presOf/>
            <dgm:choose name="Name18">
              <dgm:if name="Name19" func="var" arg="dir" op="equ" val="norm">
                <dgm:constrLst>
                  <dgm:constr type="t" for="ch" forName="parentNode"/>
                  <dgm:constr type="l" for="ch" forName="parentNode"/>
                  <dgm:constr type="w" for="ch" forName="parentNode" refType="w" fact="0.4"/>
                  <dgm:constr type="h" for="ch" forName="parentNode" refType="w" refFor="ch" refForName="parentNode" op="equ"/>
                  <dgm:constr type="ctrY" for="ch" forName="childNode" refType="h" refFor="ch" refForName="parentNode" fact="0.5"/>
                  <dgm:constr type="l" for="ch" forName="childNode" refType="w" refFor="ch" refForName="parentNode" op="equ" fact="1.1"/>
                  <dgm:constr type="w" for="ch" forName="childNode" refType="w" fact="0.6"/>
                  <dgm:constr type="h" for="ch" forName="childNode" refType="h" refFor="ch" refForName="parentNode"/>
                </dgm:constrLst>
              </dgm:if>
              <dgm:else name="Name20">
                <dgm:constrLst>
                  <dgm:constr type="t" for="ch" forName="parentNode"/>
                  <dgm:constr type="r" for="ch" forName="parentNode" refType="w"/>
                  <dgm:constr type="w" for="ch" forName="parentNode" refType="w" fact="0.4"/>
                  <dgm:constr type="h" for="ch" forName="parentNode" refType="w" refFor="ch" refForName="parentNode" op="equ"/>
                  <dgm:constr type="ctrY" for="ch" forName="childNode" refType="h" refFor="ch" refForName="parentNode" fact="0.5"/>
                  <dgm:constr type="l" for="ch" forName="childNode"/>
                  <dgm:constr type="w" for="ch" forName="childNode" refType="w" fact="0.6"/>
                  <dgm:constr type="h" for="ch" forName="childNode" refType="h" refFor="ch" refForName="parentNode"/>
                </dgm:constrLst>
              </dgm:else>
            </dgm:choose>
            <dgm:ruleLst/>
            <dgm:layoutNode name="parentNode" styleLbl="node1">
              <dgm:varLst>
                <dgm:chMax val="1"/>
                <dgm:bulletEnabled val="1"/>
              </dgm:varLst>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childNode" styleLbl="revTx" moveWith="parentNode">
              <dgm:varLst>
                <dgm:bulletEnabled val="1"/>
              </dgm:varLst>
              <dgm:alg type="tx">
                <dgm:param type="txAnchorVertCh" val="mid"/>
                <dgm:param type="stBulletLvl" val="1"/>
              </dgm:alg>
              <dgm:choose name="Name21">
                <dgm:if name="Name22" axis="ch" ptType="node" func="cnt" op="gte" val="1">
                  <dgm:shape xmlns:r="http://schemas.openxmlformats.org/officeDocument/2006/relationships" type="rect" r:blip="">
                    <dgm:adjLst/>
                  </dgm:shape>
                </dgm:if>
                <dgm:else name="Name23">
                  <dgm:shape xmlns:r="http://schemas.openxmlformats.org/officeDocument/2006/relationships" type="rect" r:blip="" hideGeom="1">
                    <dgm:adjLst/>
                  </dgm:shape>
                </dgm:else>
              </dgm:choose>
              <dgm:presOf axis="des" ptType="node"/>
              <dgm:constrLst>
                <dgm:constr type="tMarg"/>
                <dgm:constr type="bMarg"/>
                <dgm:constr type="lMarg"/>
                <dgm:constr type="rMarg"/>
              </dgm:constrLst>
              <dgm:ruleLst>
                <dgm:rule type="secFontSz" val="5" fact="NaN" max="NaN"/>
              </dgm:ruleLst>
            </dgm:layoutNode>
          </dgm:layoutNode>
        </dgm:forEach>
        <dgm:forEach name="Name24" axis="self" ptType="parTrans" cnt="1">
          <dgm:layoutNode name="Name25">
            <dgm:alg type="conn">
              <dgm:param type="dim" val="1D"/>
              <dgm:param type="endSty" val="noArr"/>
              <dgm:param type="begPts" val="auto"/>
              <dgm:param type="endPts" val="auto"/>
              <dgm:param type="srcNode" val="connSite"/>
              <dgm:param type="dstNode" val="parentNode"/>
            </dgm:alg>
            <dgm:shape xmlns:r="http://schemas.openxmlformats.org/officeDocument/2006/relationships" type="conn" r:blip="" zOrderOff="-99">
              <dgm:adjLst/>
            </dgm:shape>
            <dgm:presOf axis="self"/>
            <dgm:constrLst>
              <dgm:constr type="connDist"/>
              <dgm:constr type="w" val="1"/>
              <dgm:constr type="h" val="5"/>
              <dgm:constr type="begPad"/>
              <dgm:constr type="endPad"/>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A4A04-1F8E-4515-A3EF-3845DA4A9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2889</Words>
  <Characters>16471</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Admin</cp:lastModifiedBy>
  <cp:revision>2</cp:revision>
  <dcterms:created xsi:type="dcterms:W3CDTF">2018-01-23T05:06:00Z</dcterms:created>
  <dcterms:modified xsi:type="dcterms:W3CDTF">2018-01-23T05:06:00Z</dcterms:modified>
</cp:coreProperties>
</file>